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E5DD1" w14:textId="0BDDDCC3" w:rsidR="009C2A05" w:rsidRPr="006051BF" w:rsidRDefault="00BF2BE6" w:rsidP="006051BF">
      <w:pPr>
        <w:pStyle w:val="webheader"/>
      </w:pPr>
      <w:bookmarkStart w:id="0" w:name="content"/>
      <w:r w:rsidRPr="006051BF">
        <w:t xml:space="preserve">Electronic Billing Guide: </w:t>
      </w:r>
      <w:r w:rsidR="009C2A05" w:rsidRPr="006051BF">
        <w:t xml:space="preserve">Chapter </w:t>
      </w:r>
      <w:r w:rsidR="00C35E26">
        <w:t>8</w:t>
      </w:r>
      <w:r w:rsidR="009C2A05" w:rsidRPr="006051BF">
        <w:t xml:space="preserve"> – Submitting </w:t>
      </w:r>
      <w:r w:rsidR="004B0DC0">
        <w:t xml:space="preserve">Unsolicited Paperwork (PWK) Segments </w:t>
      </w:r>
      <w:r w:rsidR="009C2A05" w:rsidRPr="006051BF">
        <w:t>for Electronic Claims</w:t>
      </w:r>
      <w:bookmarkEnd w:id="0"/>
      <w:r w:rsidR="009C2A05" w:rsidRPr="006051BF">
        <w:t xml:space="preserve"> </w:t>
      </w:r>
    </w:p>
    <w:p w14:paraId="061E5DD2" w14:textId="74DF373D" w:rsidR="009C2A05" w:rsidRPr="006051BF" w:rsidRDefault="00C35E26" w:rsidP="006051BF">
      <w:pPr>
        <w:pStyle w:val="webheader2"/>
      </w:pPr>
      <w:bookmarkStart w:id="1" w:name="1"/>
      <w:r>
        <w:t>8</w:t>
      </w:r>
      <w:r w:rsidR="009C2A05" w:rsidRPr="006051BF">
        <w:t xml:space="preserve">.1 - Submitting </w:t>
      </w:r>
      <w:r w:rsidR="004B0DC0">
        <w:t>Unsolicited Paperwork (PWK) Segments f</w:t>
      </w:r>
      <w:r w:rsidR="009C2A05" w:rsidRPr="006051BF">
        <w:t>or Electronic Claims</w:t>
      </w:r>
      <w:bookmarkEnd w:id="1"/>
    </w:p>
    <w:p w14:paraId="592D7179" w14:textId="3BC7E59B" w:rsidR="0018640E" w:rsidRDefault="0018640E" w:rsidP="006051BF">
      <w:pPr>
        <w:pStyle w:val="webnormal"/>
      </w:pPr>
      <w:r>
        <w:t xml:space="preserve">Watch our </w:t>
      </w:r>
      <w:hyperlink r:id="rId8" w:history="1">
        <w:r w:rsidRPr="0018640E">
          <w:rPr>
            <w:rStyle w:val="Hyperlink"/>
          </w:rPr>
          <w:t>EDI-Quick Course: Understanding the PWK Segment</w:t>
        </w:r>
      </w:hyperlink>
      <w:r>
        <w:t xml:space="preserve"> for</w:t>
      </w:r>
      <w:r w:rsidR="006915B4">
        <w:t xml:space="preserve"> </w:t>
      </w:r>
      <w:r>
        <w:t>an overview of when and how to submit documentation correctly.  Then, carefully review the full details below.</w:t>
      </w:r>
    </w:p>
    <w:p w14:paraId="061E5DD3" w14:textId="3F6724D2" w:rsidR="009C2A05" w:rsidRDefault="009C2A05" w:rsidP="006051BF">
      <w:pPr>
        <w:pStyle w:val="webnormal"/>
      </w:pPr>
      <w:r w:rsidRPr="006051BF">
        <w:t>Under the Health Insurance Port</w:t>
      </w:r>
      <w:r w:rsidR="00FB07F3" w:rsidRPr="006051BF">
        <w:t>ability and Accountability Act</w:t>
      </w:r>
      <w:r w:rsidR="00CE54D9" w:rsidRPr="006051BF">
        <w:t xml:space="preserve"> (HIPAA)</w:t>
      </w:r>
      <w:r w:rsidRPr="006051BF">
        <w:t xml:space="preserve">, claims for reimbursement by the Medicare Program must be submitted electronically, except where waived, even for claims with attachments. </w:t>
      </w:r>
    </w:p>
    <w:p w14:paraId="192CC5B9" w14:textId="64B063C4" w:rsidR="00A2334B" w:rsidRDefault="00A2334B" w:rsidP="006051BF">
      <w:pPr>
        <w:pStyle w:val="webnormal"/>
      </w:pPr>
      <w:r>
        <w:t>Submitting medical documentation for your electronic claim can be completed in four easy steps.</w:t>
      </w:r>
    </w:p>
    <w:p w14:paraId="472800B8" w14:textId="636CDC49" w:rsidR="00A2334B" w:rsidRDefault="00A2334B" w:rsidP="00A2334B">
      <w:pPr>
        <w:pStyle w:val="webnumbered1"/>
      </w:pPr>
      <w:r>
        <w:t>Create your electronic claim file.</w:t>
      </w:r>
    </w:p>
    <w:p w14:paraId="5DF036A2" w14:textId="10B355A9" w:rsidR="00A2334B" w:rsidRDefault="00A2334B" w:rsidP="00A2334B">
      <w:pPr>
        <w:pStyle w:val="webnumbered1"/>
      </w:pPr>
      <w:r>
        <w:t>Submit your electronic claim file.</w:t>
      </w:r>
    </w:p>
    <w:p w14:paraId="624BCAE3" w14:textId="258AC53B" w:rsidR="00A2334B" w:rsidRPr="004B0DC0" w:rsidRDefault="00A2334B" w:rsidP="004B0DC0">
      <w:pPr>
        <w:pStyle w:val="webnumbered1"/>
      </w:pPr>
      <w:r w:rsidRPr="004B0DC0">
        <w:t xml:space="preserve">Complete the </w:t>
      </w:r>
      <w:r w:rsidR="004B0DC0" w:rsidRPr="004B0DC0">
        <w:t>Medicare Fax Cover Sheet for Submitting Unsolicited Paperwork (PWK) Segments</w:t>
      </w:r>
      <w:r w:rsidRPr="004B0DC0">
        <w:t>.</w:t>
      </w:r>
    </w:p>
    <w:p w14:paraId="4AE9FD26" w14:textId="48253FFC" w:rsidR="00A2334B" w:rsidRDefault="004B0DC0" w:rsidP="004B0DC0">
      <w:pPr>
        <w:pStyle w:val="webnumbered1"/>
      </w:pPr>
      <w:r w:rsidRPr="004B0DC0">
        <w:t>Submit the Medicare Fax Cover Sheet for Submitting Unsolicited Paperwork (PWK) Segments</w:t>
      </w:r>
      <w:r w:rsidR="00A2334B" w:rsidRPr="004B0DC0">
        <w:t>.</w:t>
      </w:r>
    </w:p>
    <w:p w14:paraId="061E5DD6" w14:textId="77777777" w:rsidR="009C2A05" w:rsidRPr="006051BF" w:rsidRDefault="009C2A05" w:rsidP="006051BF">
      <w:pPr>
        <w:pStyle w:val="webnormal"/>
        <w:rPr>
          <w:rStyle w:val="webbold"/>
        </w:rPr>
      </w:pPr>
      <w:r w:rsidRPr="006051BF">
        <w:rPr>
          <w:rStyle w:val="webbold"/>
        </w:rPr>
        <w:t>Important tips to keep in mind when faxing medical records for electronic claims:</w:t>
      </w:r>
    </w:p>
    <w:p w14:paraId="061E5DD7" w14:textId="6FC7A2AA" w:rsidR="009C2A05" w:rsidRPr="00A2334B" w:rsidRDefault="009C2A05" w:rsidP="006051BF">
      <w:pPr>
        <w:pStyle w:val="webbullet1"/>
        <w:rPr>
          <w:rStyle w:val="webbold"/>
        </w:rPr>
      </w:pPr>
      <w:r w:rsidRPr="006051BF">
        <w:rPr>
          <w:rStyle w:val="webbold"/>
        </w:rPr>
        <w:t>Only send medical documentation when necessary</w:t>
      </w:r>
      <w:r w:rsidRPr="006051BF">
        <w:t xml:space="preserve"> </w:t>
      </w:r>
      <w:r w:rsidRPr="00A2334B">
        <w:rPr>
          <w:rStyle w:val="webbold"/>
        </w:rPr>
        <w:t>for the adjudication of procedures</w:t>
      </w:r>
      <w:r w:rsidR="001509BC">
        <w:rPr>
          <w:rStyle w:val="webbold"/>
        </w:rPr>
        <w:t xml:space="preserve"> </w:t>
      </w:r>
      <w:r w:rsidRPr="00A2334B">
        <w:rPr>
          <w:rStyle w:val="webbold"/>
        </w:rPr>
        <w:t>/</w:t>
      </w:r>
      <w:r w:rsidR="001509BC">
        <w:rPr>
          <w:rStyle w:val="webbold"/>
        </w:rPr>
        <w:t xml:space="preserve"> </w:t>
      </w:r>
      <w:r w:rsidRPr="00A2334B">
        <w:rPr>
          <w:rStyle w:val="webbold"/>
        </w:rPr>
        <w:t>services that are unusual or require such documentation on a pre-payment basis.</w:t>
      </w:r>
      <w:r w:rsidR="009268B7" w:rsidRPr="00A2334B">
        <w:rPr>
          <w:rStyle w:val="webbold"/>
        </w:rPr>
        <w:t xml:space="preserve"> </w:t>
      </w:r>
    </w:p>
    <w:p w14:paraId="061E5DD8" w14:textId="2E01C996" w:rsidR="009C2A05" w:rsidRPr="006051BF" w:rsidRDefault="009C2A05" w:rsidP="006051BF">
      <w:pPr>
        <w:pStyle w:val="webbullet1"/>
      </w:pPr>
      <w:r w:rsidRPr="006051BF">
        <w:t xml:space="preserve">The narrative field </w:t>
      </w:r>
      <w:r w:rsidR="006051BF" w:rsidRPr="006051BF">
        <w:t xml:space="preserve">(NTE Segment) </w:t>
      </w:r>
      <w:r w:rsidRPr="006051BF">
        <w:t>on the claim is to be utilized in situations where sufficient information for the documentation of a procedure</w:t>
      </w:r>
      <w:r w:rsidR="001509BC">
        <w:t xml:space="preserve"> </w:t>
      </w:r>
      <w:r w:rsidRPr="006051BF">
        <w:t>/</w:t>
      </w:r>
      <w:r w:rsidR="001509BC">
        <w:t xml:space="preserve"> </w:t>
      </w:r>
      <w:r w:rsidRPr="006051BF">
        <w:t>modifier can be provided without sending the medical records. </w:t>
      </w:r>
    </w:p>
    <w:p w14:paraId="1FCB8449" w14:textId="7E3AE9AA" w:rsidR="001D3ED0" w:rsidRDefault="009C2A05" w:rsidP="006051BF">
      <w:pPr>
        <w:pStyle w:val="webbullet1"/>
      </w:pPr>
      <w:r w:rsidRPr="006051BF">
        <w:t xml:space="preserve">Only fax documentation for one patient per cover sheet. </w:t>
      </w:r>
    </w:p>
    <w:p w14:paraId="061E5DD9" w14:textId="5D9EB331" w:rsidR="009C2A05" w:rsidRDefault="001D3ED0" w:rsidP="006051BF">
      <w:pPr>
        <w:pStyle w:val="webbullet1"/>
      </w:pPr>
      <w:r w:rsidRPr="006051BF">
        <w:t>Maintain the appropriate medical documentation on file for electronic (and paper) claims.</w:t>
      </w:r>
    </w:p>
    <w:p w14:paraId="4184B7B2" w14:textId="75720F0F" w:rsidR="008C3180" w:rsidRDefault="008C3180" w:rsidP="006051BF">
      <w:pPr>
        <w:pStyle w:val="webbullet1"/>
      </w:pPr>
      <w:r w:rsidRPr="008C3180">
        <w:t>Please note, this form is not to be used for sending records in response to Additional Documentation Request (ADR) letters or when submitting a redetermination.</w:t>
      </w:r>
    </w:p>
    <w:p w14:paraId="2C4D545D" w14:textId="2CDB58E5" w:rsidR="001D3ED0" w:rsidRDefault="001D3ED0" w:rsidP="001D3ED0">
      <w:pPr>
        <w:pStyle w:val="webnormal"/>
        <w:rPr>
          <w:rStyle w:val="webbold"/>
        </w:rPr>
      </w:pPr>
      <w:r>
        <w:rPr>
          <w:rStyle w:val="webbold"/>
        </w:rPr>
        <w:t xml:space="preserve">Do not send medical </w:t>
      </w:r>
      <w:r w:rsidR="00C13A92">
        <w:rPr>
          <w:rStyle w:val="webbold"/>
        </w:rPr>
        <w:t>documentation</w:t>
      </w:r>
      <w:r>
        <w:rPr>
          <w:rStyle w:val="webbold"/>
        </w:rPr>
        <w:t xml:space="preserve"> for the following:</w:t>
      </w:r>
    </w:p>
    <w:p w14:paraId="2DAA4D67" w14:textId="03EE3C6D" w:rsidR="001D3ED0" w:rsidRDefault="001D3ED0" w:rsidP="001D3ED0">
      <w:pPr>
        <w:pStyle w:val="webbullet1"/>
      </w:pPr>
      <w:r>
        <w:t>Not otherwise classified procedure code: Enter the description of the code in the description field of the electronic claim (loop 2400 SV101-7).</w:t>
      </w:r>
    </w:p>
    <w:p w14:paraId="7A92826F" w14:textId="62C5D769" w:rsidR="001D3ED0" w:rsidRDefault="001D3ED0" w:rsidP="001D3ED0">
      <w:pPr>
        <w:pStyle w:val="webbullet1"/>
      </w:pPr>
      <w:r>
        <w:t xml:space="preserve">Medicare secondary claims: Enter the information from the primary insurer's explanation of benefits in the </w:t>
      </w:r>
      <w:r w:rsidR="00C13A92">
        <w:t>appropriate</w:t>
      </w:r>
      <w:r>
        <w:t xml:space="preserve"> fields of the electronic claim. More information is available in </w:t>
      </w:r>
      <w:hyperlink r:id="rId9" w:history="1">
        <w:r w:rsidRPr="001D3ED0">
          <w:rPr>
            <w:rStyle w:val="Hyperlink"/>
          </w:rPr>
          <w:t xml:space="preserve">Chapter </w:t>
        </w:r>
        <w:r w:rsidR="00821035">
          <w:rPr>
            <w:rStyle w:val="Hyperlink"/>
          </w:rPr>
          <w:t>1</w:t>
        </w:r>
        <w:r w:rsidRPr="001D3ED0">
          <w:rPr>
            <w:rStyle w:val="Hyperlink"/>
          </w:rPr>
          <w:t xml:space="preserve">1 </w:t>
        </w:r>
      </w:hyperlink>
      <w:r>
        <w:t>of the EDI Billing Guide.</w:t>
      </w:r>
    </w:p>
    <w:p w14:paraId="4A4D475D" w14:textId="11B79E38" w:rsidR="001D3ED0" w:rsidRDefault="001D3ED0" w:rsidP="001D3ED0">
      <w:pPr>
        <w:pStyle w:val="webbullet1"/>
      </w:pPr>
      <w:r>
        <w:t>Name and dosage of a drug administered: Enter the information in the notes section of the electronic claim (loop 2400 NTE). This is only needed for drugs that do not already have a HCPCS code defined for the name and dosage administered.</w:t>
      </w:r>
    </w:p>
    <w:p w14:paraId="7E630CF4" w14:textId="77777777" w:rsidR="001D3ED0" w:rsidRPr="001D3ED0" w:rsidRDefault="001D3ED0" w:rsidP="001D3ED0">
      <w:pPr>
        <w:pStyle w:val="webheader2"/>
        <w:rPr>
          <w:rStyle w:val="webbold"/>
          <w:rFonts w:ascii="Verdana" w:hAnsi="Verdana"/>
          <w:b/>
        </w:rPr>
      </w:pPr>
      <w:r w:rsidRPr="001D3ED0">
        <w:t xml:space="preserve">Step One: </w:t>
      </w:r>
      <w:r w:rsidRPr="001D3ED0">
        <w:rPr>
          <w:rStyle w:val="webbold"/>
          <w:rFonts w:ascii="Verdana" w:hAnsi="Verdana"/>
          <w:b/>
        </w:rPr>
        <w:t>Completing the Electronic Claim</w:t>
      </w:r>
    </w:p>
    <w:p w14:paraId="499F38C7" w14:textId="77777777" w:rsidR="001D3ED0" w:rsidRDefault="001D3ED0" w:rsidP="001D3ED0">
      <w:pPr>
        <w:pStyle w:val="webnormal"/>
      </w:pPr>
      <w:r>
        <w:t>Complete all information necessary for the adjudication of your claim.</w:t>
      </w:r>
    </w:p>
    <w:p w14:paraId="38F4DB16" w14:textId="7C51F6CB" w:rsidR="001D3ED0" w:rsidRPr="006051BF" w:rsidRDefault="001D3ED0" w:rsidP="001D3ED0">
      <w:pPr>
        <w:pStyle w:val="webnormal"/>
      </w:pPr>
      <w:r w:rsidRPr="006051BF">
        <w:t>In the Claim Supplemental Information Segment (PWK) of the electronic claim:</w:t>
      </w:r>
    </w:p>
    <w:p w14:paraId="2485AACB" w14:textId="51AD5241" w:rsidR="001D3ED0" w:rsidRPr="006051BF" w:rsidRDefault="001D3ED0" w:rsidP="001D3ED0">
      <w:pPr>
        <w:pStyle w:val="webbullet1"/>
      </w:pPr>
      <w:r w:rsidRPr="006051BF">
        <w:lastRenderedPageBreak/>
        <w:t xml:space="preserve">Select the appropriate Report Type Code for the medical documentation. For information on what codes are needed in the PWK segment, please refer to the </w:t>
      </w:r>
      <w:proofErr w:type="gramStart"/>
      <w:r w:rsidRPr="006051BF">
        <w:t>837 implementation</w:t>
      </w:r>
      <w:proofErr w:type="gramEnd"/>
      <w:r w:rsidRPr="006051BF">
        <w:t xml:space="preserve"> guide located on</w:t>
      </w:r>
      <w:r w:rsidR="00821035">
        <w:t xml:space="preserve"> the Washington Publishing Company's website.</w:t>
      </w:r>
      <w:hyperlink r:id="rId10" w:tgtFrame="_blank" w:history="1"/>
      <w:r w:rsidRPr="006051BF">
        <w:t xml:space="preserve"> </w:t>
      </w:r>
    </w:p>
    <w:p w14:paraId="36F5F262" w14:textId="1C997EB6" w:rsidR="001D3ED0" w:rsidRPr="006051BF" w:rsidRDefault="001D3ED0" w:rsidP="001D3ED0">
      <w:pPr>
        <w:pStyle w:val="webbullet1"/>
      </w:pPr>
      <w:r w:rsidRPr="006051BF">
        <w:t>Use the By Fax</w:t>
      </w:r>
      <w:r w:rsidR="004C590D">
        <w:t xml:space="preserve">, </w:t>
      </w:r>
      <w:r w:rsidRPr="006051BF">
        <w:t>By Mail</w:t>
      </w:r>
      <w:r w:rsidR="004C590D">
        <w:t>, By X12 275, or by PDF</w:t>
      </w:r>
      <w:r>
        <w:t xml:space="preserve"> (FX, BM</w:t>
      </w:r>
      <w:r w:rsidR="004C590D">
        <w:t>, EL, FT</w:t>
      </w:r>
      <w:r>
        <w:t>)</w:t>
      </w:r>
      <w:r w:rsidRPr="006051BF">
        <w:t xml:space="preserve"> option for the Attachment Transmission Code </w:t>
      </w:r>
    </w:p>
    <w:p w14:paraId="14605BC4" w14:textId="77777777" w:rsidR="001D3ED0" w:rsidRPr="006051BF" w:rsidRDefault="001D3ED0" w:rsidP="001D3ED0">
      <w:pPr>
        <w:pStyle w:val="webbullet1"/>
      </w:pPr>
      <w:r w:rsidRPr="006051BF">
        <w:t xml:space="preserve">Enter AC for the Identification Code Qualifier </w:t>
      </w:r>
    </w:p>
    <w:p w14:paraId="4FAD3097" w14:textId="60312B67" w:rsidR="001D3ED0" w:rsidRPr="006051BF" w:rsidRDefault="001D3ED0" w:rsidP="001D3ED0">
      <w:pPr>
        <w:pStyle w:val="webbullet1"/>
      </w:pPr>
      <w:r w:rsidRPr="006051BF">
        <w:t>Report the Attachment Control Number</w:t>
      </w:r>
      <w:r w:rsidR="00451B03">
        <w:t xml:space="preserve"> (ACN)</w:t>
      </w:r>
      <w:r w:rsidRPr="006051BF">
        <w:t xml:space="preserve"> - This number may be assigned by your software or can be any number you chose including the patient account number or other identifying number. </w:t>
      </w:r>
    </w:p>
    <w:p w14:paraId="422DE826" w14:textId="77777777" w:rsidR="001D3ED0" w:rsidRPr="006051BF" w:rsidRDefault="001D3ED0" w:rsidP="001D3ED0">
      <w:pPr>
        <w:pStyle w:val="webbullet1"/>
      </w:pPr>
      <w:r w:rsidRPr="006051BF">
        <w:t>Only the first iteration of the PWK, at either the claim level and/or line level, will be considered for adjudication.</w:t>
      </w:r>
    </w:p>
    <w:p w14:paraId="762FC4BB" w14:textId="0BF81C40" w:rsidR="001D3ED0" w:rsidRPr="006051BF" w:rsidRDefault="001D3ED0" w:rsidP="001D3ED0">
      <w:pPr>
        <w:pStyle w:val="webnormal"/>
        <w:rPr>
          <w:rStyle w:val="webbold"/>
        </w:rPr>
      </w:pPr>
      <w:r w:rsidRPr="006051BF">
        <w:rPr>
          <w:rStyle w:val="webbold"/>
        </w:rPr>
        <w:t>For information on the completion of this segment in your software, contact your software vendor</w:t>
      </w:r>
      <w:r>
        <w:rPr>
          <w:rStyle w:val="webbold"/>
        </w:rPr>
        <w:t xml:space="preserve"> or refer to the 837 Implementation guide available for purchase on the WPC website listed above</w:t>
      </w:r>
      <w:r w:rsidRPr="006051BF">
        <w:rPr>
          <w:rStyle w:val="webbold"/>
        </w:rPr>
        <w:t>.</w:t>
      </w:r>
    </w:p>
    <w:p w14:paraId="219B2C5A" w14:textId="63A6CDA3" w:rsidR="001D3ED0" w:rsidRPr="004B0DC0" w:rsidRDefault="001D3ED0" w:rsidP="0064218E">
      <w:pPr>
        <w:pStyle w:val="webnormal"/>
        <w:rPr>
          <w:rStyle w:val="webbold"/>
        </w:rPr>
      </w:pPr>
      <w:r w:rsidRPr="004B0DC0">
        <w:rPr>
          <w:rStyle w:val="webboldred"/>
        </w:rPr>
        <w:t>This segment does not match any box on a paper claim form, as a paper claim wou</w:t>
      </w:r>
      <w:r w:rsidR="0064218E" w:rsidRPr="004B0DC0">
        <w:rPr>
          <w:rStyle w:val="webboldred"/>
        </w:rPr>
        <w:t xml:space="preserve">ld have documents attached to it. </w:t>
      </w:r>
      <w:r w:rsidR="0064218E" w:rsidRPr="004B0DC0">
        <w:rPr>
          <w:rStyle w:val="webbold"/>
        </w:rPr>
        <w:t xml:space="preserve"> If your software looks like a paper claim form, contact your software vendor to discuss what field maps information to the 2300 or 2400 PWK segment of the electronic claim file.</w:t>
      </w:r>
    </w:p>
    <w:p w14:paraId="1F24CD58" w14:textId="77777777" w:rsidR="001D3ED0" w:rsidRPr="006051BF" w:rsidRDefault="001D3ED0" w:rsidP="001D3ED0">
      <w:pPr>
        <w:pStyle w:val="webnormal"/>
      </w:pPr>
      <w:r w:rsidRPr="006051BF">
        <w:t>Technically Speaking, Claim Supplemental Information (PWK) is reported as follows: </w:t>
      </w:r>
    </w:p>
    <w:tbl>
      <w:tblPr>
        <w:tblW w:w="4339" w:type="pct"/>
        <w:tblCellSpacing w:w="15" w:type="dxa"/>
        <w:tblInd w:w="1440" w:type="dxa"/>
        <w:tblCellMar>
          <w:top w:w="15" w:type="dxa"/>
          <w:left w:w="15" w:type="dxa"/>
          <w:bottom w:w="15" w:type="dxa"/>
          <w:right w:w="15" w:type="dxa"/>
        </w:tblCellMar>
        <w:tblLook w:val="04A0" w:firstRow="1" w:lastRow="0" w:firstColumn="1" w:lastColumn="0" w:noHBand="0" w:noVBand="1"/>
      </w:tblPr>
      <w:tblGrid>
        <w:gridCol w:w="3125"/>
        <w:gridCol w:w="3123"/>
        <w:gridCol w:w="3124"/>
      </w:tblGrid>
      <w:tr w:rsidR="001D3ED0" w:rsidRPr="006051BF" w14:paraId="5CAD3BFD" w14:textId="36BC88B3" w:rsidTr="001D3ED0">
        <w:trPr>
          <w:tblHeader/>
          <w:tblCellSpacing w:w="15" w:type="dxa"/>
        </w:trPr>
        <w:tc>
          <w:tcPr>
            <w:tcW w:w="1643" w:type="pct"/>
            <w:hideMark/>
          </w:tcPr>
          <w:p w14:paraId="61E67ADD" w14:textId="77777777" w:rsidR="001D3ED0" w:rsidRPr="001D3ED0" w:rsidRDefault="001D3ED0" w:rsidP="001D3ED0">
            <w:pPr>
              <w:pStyle w:val="webcenter"/>
            </w:pPr>
            <w:r w:rsidRPr="00BE2858">
              <w:t>Data Element</w:t>
            </w:r>
          </w:p>
        </w:tc>
        <w:tc>
          <w:tcPr>
            <w:tcW w:w="1650" w:type="pct"/>
            <w:hideMark/>
          </w:tcPr>
          <w:p w14:paraId="62045E94" w14:textId="77777777" w:rsidR="001D3ED0" w:rsidRPr="001D3ED0" w:rsidRDefault="001D3ED0" w:rsidP="001D3ED0">
            <w:pPr>
              <w:pStyle w:val="webcenter"/>
            </w:pPr>
            <w:r w:rsidRPr="00BE2858">
              <w:t>Segment</w:t>
            </w:r>
          </w:p>
        </w:tc>
        <w:tc>
          <w:tcPr>
            <w:tcW w:w="1643" w:type="pct"/>
          </w:tcPr>
          <w:p w14:paraId="79D51CCE" w14:textId="391B29B8" w:rsidR="001D3ED0" w:rsidRPr="00BE2858" w:rsidRDefault="001D3ED0" w:rsidP="001D3ED0">
            <w:pPr>
              <w:pStyle w:val="webcenter"/>
            </w:pPr>
            <w:r>
              <w:t>Code</w:t>
            </w:r>
            <w:r w:rsidR="001509BC">
              <w:t xml:space="preserve"> </w:t>
            </w:r>
            <w:r>
              <w:t>/</w:t>
            </w:r>
            <w:r w:rsidR="001509BC">
              <w:t xml:space="preserve"> </w:t>
            </w:r>
            <w:r>
              <w:t>Value</w:t>
            </w:r>
          </w:p>
        </w:tc>
      </w:tr>
      <w:tr w:rsidR="001D3ED0" w:rsidRPr="006051BF" w14:paraId="452D5EA2" w14:textId="7FBF0C9C" w:rsidTr="001D3ED0">
        <w:trPr>
          <w:tblCellSpacing w:w="15" w:type="dxa"/>
        </w:trPr>
        <w:tc>
          <w:tcPr>
            <w:tcW w:w="1643" w:type="pct"/>
            <w:hideMark/>
          </w:tcPr>
          <w:p w14:paraId="7CE34C25" w14:textId="77777777" w:rsidR="001D3ED0" w:rsidRPr="001D3ED0" w:rsidRDefault="001D3ED0" w:rsidP="001D3ED0">
            <w:pPr>
              <w:pStyle w:val="webnormal"/>
            </w:pPr>
            <w:r w:rsidRPr="006051BF">
              <w:t>Attachment Report Type Code</w:t>
            </w:r>
          </w:p>
        </w:tc>
        <w:tc>
          <w:tcPr>
            <w:tcW w:w="1650" w:type="pct"/>
            <w:hideMark/>
          </w:tcPr>
          <w:p w14:paraId="36ED3595" w14:textId="77777777" w:rsidR="001D3ED0" w:rsidRPr="001D3ED0" w:rsidRDefault="001D3ED0" w:rsidP="001D3ED0">
            <w:pPr>
              <w:pStyle w:val="webnormal"/>
            </w:pPr>
            <w:r w:rsidRPr="006051BF">
              <w:t>2300 or 2400 - PWK01</w:t>
            </w:r>
          </w:p>
        </w:tc>
        <w:tc>
          <w:tcPr>
            <w:tcW w:w="1643" w:type="pct"/>
          </w:tcPr>
          <w:p w14:paraId="556F6018" w14:textId="7CF0C4AF" w:rsidR="001D3ED0" w:rsidRDefault="001D3ED0" w:rsidP="001D3ED0">
            <w:pPr>
              <w:pStyle w:val="webnormal"/>
            </w:pPr>
            <w:r>
              <w:t>Located on</w:t>
            </w:r>
            <w:r w:rsidR="00821035">
              <w:t xml:space="preserve"> the Washington Publishing Company's website</w:t>
            </w:r>
            <w:r>
              <w:t>. Examples include:</w:t>
            </w:r>
          </w:p>
          <w:p w14:paraId="5267E672" w14:textId="77777777" w:rsidR="001D3ED0" w:rsidRDefault="001D3ED0" w:rsidP="001D3ED0">
            <w:pPr>
              <w:pStyle w:val="webnormal"/>
            </w:pPr>
            <w:r>
              <w:t>AS=Admission Summary</w:t>
            </w:r>
          </w:p>
          <w:p w14:paraId="677EC78B" w14:textId="77777777" w:rsidR="001D3ED0" w:rsidRDefault="001D3ED0" w:rsidP="001D3ED0">
            <w:pPr>
              <w:pStyle w:val="webnormal"/>
            </w:pPr>
            <w:r>
              <w:t>DS=Discharge Summary</w:t>
            </w:r>
          </w:p>
          <w:p w14:paraId="5F53AD96" w14:textId="4E707DF1" w:rsidR="001D3ED0" w:rsidRPr="006051BF" w:rsidRDefault="001D3ED0" w:rsidP="001D3ED0">
            <w:pPr>
              <w:pStyle w:val="webnormal"/>
            </w:pPr>
            <w:r>
              <w:t>OB=Operative note</w:t>
            </w:r>
          </w:p>
        </w:tc>
      </w:tr>
      <w:tr w:rsidR="001D3ED0" w:rsidRPr="006051BF" w14:paraId="762DDA50" w14:textId="28374982" w:rsidTr="001D3ED0">
        <w:trPr>
          <w:tblCellSpacing w:w="15" w:type="dxa"/>
        </w:trPr>
        <w:tc>
          <w:tcPr>
            <w:tcW w:w="1643" w:type="pct"/>
            <w:hideMark/>
          </w:tcPr>
          <w:p w14:paraId="78944DF5" w14:textId="05BA12D1" w:rsidR="001D3ED0" w:rsidRPr="001D3ED0" w:rsidRDefault="001D3ED0" w:rsidP="001D3ED0">
            <w:pPr>
              <w:pStyle w:val="webnormal"/>
            </w:pPr>
            <w:r w:rsidRPr="006051BF">
              <w:t>Attachment Transmission Code</w:t>
            </w:r>
          </w:p>
        </w:tc>
        <w:tc>
          <w:tcPr>
            <w:tcW w:w="1650" w:type="pct"/>
            <w:hideMark/>
          </w:tcPr>
          <w:p w14:paraId="6C7F996D" w14:textId="77777777" w:rsidR="001D3ED0" w:rsidRPr="001D3ED0" w:rsidRDefault="001D3ED0" w:rsidP="001D3ED0">
            <w:pPr>
              <w:pStyle w:val="webnormal"/>
            </w:pPr>
            <w:r w:rsidRPr="006051BF">
              <w:t>2300 or 2400 - PWK02</w:t>
            </w:r>
          </w:p>
        </w:tc>
        <w:tc>
          <w:tcPr>
            <w:tcW w:w="1643" w:type="pct"/>
          </w:tcPr>
          <w:p w14:paraId="4C9C7239" w14:textId="77777777" w:rsidR="001D3ED0" w:rsidRDefault="001D3ED0" w:rsidP="001D3ED0">
            <w:pPr>
              <w:pStyle w:val="webnormal"/>
            </w:pPr>
            <w:r>
              <w:t>FX=by Fax</w:t>
            </w:r>
          </w:p>
          <w:p w14:paraId="7637C172" w14:textId="77777777" w:rsidR="001D3ED0" w:rsidRDefault="001D3ED0" w:rsidP="001D3ED0">
            <w:pPr>
              <w:pStyle w:val="webnormal"/>
            </w:pPr>
            <w:r>
              <w:t>BM=by Mail</w:t>
            </w:r>
          </w:p>
          <w:p w14:paraId="540530BE" w14:textId="6ABF509D" w:rsidR="004C590D" w:rsidRDefault="004C590D" w:rsidP="001D3ED0">
            <w:pPr>
              <w:pStyle w:val="webnormal"/>
            </w:pPr>
            <w:r>
              <w:t>EL=X12 275 through esMD</w:t>
            </w:r>
          </w:p>
          <w:p w14:paraId="6C0BB6EC" w14:textId="01E078DA" w:rsidR="004C590D" w:rsidRPr="006051BF" w:rsidRDefault="004C590D" w:rsidP="001D3ED0">
            <w:pPr>
              <w:pStyle w:val="webnormal"/>
            </w:pPr>
            <w:r>
              <w:t>FT=PDF through esMD</w:t>
            </w:r>
          </w:p>
        </w:tc>
      </w:tr>
      <w:tr w:rsidR="001D3ED0" w:rsidRPr="006051BF" w14:paraId="402E56C2" w14:textId="18756C81" w:rsidTr="001D3ED0">
        <w:trPr>
          <w:tblCellSpacing w:w="15" w:type="dxa"/>
        </w:trPr>
        <w:tc>
          <w:tcPr>
            <w:tcW w:w="1643" w:type="pct"/>
            <w:hideMark/>
          </w:tcPr>
          <w:p w14:paraId="581D28AC" w14:textId="662BCC4D" w:rsidR="001D3ED0" w:rsidRPr="001D3ED0" w:rsidRDefault="001D3ED0" w:rsidP="001D3ED0">
            <w:pPr>
              <w:pStyle w:val="webnormal"/>
            </w:pPr>
            <w:r w:rsidRPr="006051BF">
              <w:t>Identification Code Qualifier</w:t>
            </w:r>
          </w:p>
        </w:tc>
        <w:tc>
          <w:tcPr>
            <w:tcW w:w="1650" w:type="pct"/>
            <w:hideMark/>
          </w:tcPr>
          <w:p w14:paraId="71AE20D4" w14:textId="77777777" w:rsidR="001D3ED0" w:rsidRPr="001D3ED0" w:rsidRDefault="001D3ED0" w:rsidP="001D3ED0">
            <w:pPr>
              <w:pStyle w:val="webnormal"/>
            </w:pPr>
            <w:r w:rsidRPr="006051BF">
              <w:t>2300 or 2400 - PWK05</w:t>
            </w:r>
          </w:p>
        </w:tc>
        <w:tc>
          <w:tcPr>
            <w:tcW w:w="1643" w:type="pct"/>
          </w:tcPr>
          <w:p w14:paraId="6BD05293" w14:textId="33E7CDD0" w:rsidR="001D3ED0" w:rsidRPr="006051BF" w:rsidRDefault="001D3ED0" w:rsidP="001D3ED0">
            <w:pPr>
              <w:pStyle w:val="webnormal"/>
            </w:pPr>
            <w:r>
              <w:t>AC</w:t>
            </w:r>
          </w:p>
        </w:tc>
      </w:tr>
      <w:tr w:rsidR="001D3ED0" w:rsidRPr="006051BF" w14:paraId="66C87E8F" w14:textId="31FCB6B5" w:rsidTr="001D3ED0">
        <w:trPr>
          <w:tblCellSpacing w:w="15" w:type="dxa"/>
        </w:trPr>
        <w:tc>
          <w:tcPr>
            <w:tcW w:w="1643" w:type="pct"/>
            <w:hideMark/>
          </w:tcPr>
          <w:p w14:paraId="4CC31FFA" w14:textId="18CA28A8" w:rsidR="001D3ED0" w:rsidRPr="001D3ED0" w:rsidRDefault="001D3ED0" w:rsidP="001D3ED0">
            <w:pPr>
              <w:pStyle w:val="webnormal"/>
            </w:pPr>
            <w:r w:rsidRPr="006051BF">
              <w:t>Attachment Control Number</w:t>
            </w:r>
            <w:r w:rsidR="00451B03">
              <w:t xml:space="preserve"> (ACN)</w:t>
            </w:r>
          </w:p>
        </w:tc>
        <w:tc>
          <w:tcPr>
            <w:tcW w:w="1650" w:type="pct"/>
            <w:hideMark/>
          </w:tcPr>
          <w:p w14:paraId="74AE88F1" w14:textId="77777777" w:rsidR="001D3ED0" w:rsidRPr="001D3ED0" w:rsidRDefault="001D3ED0" w:rsidP="001D3ED0">
            <w:pPr>
              <w:pStyle w:val="webnormal"/>
            </w:pPr>
            <w:r w:rsidRPr="006051BF">
              <w:t xml:space="preserve">2300 or </w:t>
            </w:r>
            <w:r w:rsidRPr="001D3ED0">
              <w:t>2400 - PWK06</w:t>
            </w:r>
          </w:p>
        </w:tc>
        <w:tc>
          <w:tcPr>
            <w:tcW w:w="1643" w:type="pct"/>
          </w:tcPr>
          <w:p w14:paraId="46FA0769" w14:textId="6D9FDADB" w:rsidR="001D3ED0" w:rsidRPr="006051BF" w:rsidRDefault="001D3ED0" w:rsidP="004B0DC0">
            <w:pPr>
              <w:pStyle w:val="webnormal"/>
            </w:pPr>
            <w:r>
              <w:t xml:space="preserve">Assigned by software, or number created by </w:t>
            </w:r>
            <w:r w:rsidR="00C13A92">
              <w:t>provider</w:t>
            </w:r>
            <w:r>
              <w:t xml:space="preserve">. Must match number on </w:t>
            </w:r>
            <w:r w:rsidR="004B0DC0" w:rsidRPr="004B0DC0">
              <w:t>Medicare Fax Cover Sheet for Submitting Unsolicited Paperwork (PWK) Segments</w:t>
            </w:r>
            <w:r w:rsidRPr="004B0DC0">
              <w:t>.</w:t>
            </w:r>
          </w:p>
        </w:tc>
      </w:tr>
    </w:tbl>
    <w:p w14:paraId="4C3D7F3E" w14:textId="66A856C5" w:rsidR="001D3ED0" w:rsidRDefault="001D3ED0" w:rsidP="001D3ED0">
      <w:pPr>
        <w:pStyle w:val="webheader2"/>
      </w:pPr>
      <w:r>
        <w:t>Step Two: Submit the claim</w:t>
      </w:r>
    </w:p>
    <w:p w14:paraId="57F4D551" w14:textId="6315B54E" w:rsidR="001D3ED0" w:rsidRPr="001D3ED0" w:rsidRDefault="001D3ED0" w:rsidP="001D3ED0">
      <w:pPr>
        <w:pStyle w:val="webnormal"/>
      </w:pPr>
      <w:r>
        <w:lastRenderedPageBreak/>
        <w:t>Submit the claim using your standard mode of transmission.</w:t>
      </w:r>
    </w:p>
    <w:p w14:paraId="061E5DDA" w14:textId="706F1829" w:rsidR="006051BF" w:rsidRPr="004B0DC0" w:rsidRDefault="001D3ED0" w:rsidP="00D40554">
      <w:pPr>
        <w:pStyle w:val="webheader2"/>
        <w:rPr>
          <w:rStyle w:val="webbold"/>
          <w:rFonts w:ascii="Verdana" w:hAnsi="Verdana"/>
          <w:b/>
        </w:rPr>
      </w:pPr>
      <w:r w:rsidRPr="004B0DC0">
        <w:rPr>
          <w:rStyle w:val="webbold"/>
          <w:rFonts w:ascii="Verdana" w:hAnsi="Verdana"/>
          <w:b/>
        </w:rPr>
        <w:t xml:space="preserve">Step Three: </w:t>
      </w:r>
      <w:r w:rsidR="006051BF" w:rsidRPr="004B0DC0">
        <w:rPr>
          <w:rStyle w:val="webbold"/>
          <w:rFonts w:ascii="Verdana" w:hAnsi="Verdana"/>
          <w:b/>
        </w:rPr>
        <w:t>Completing the</w:t>
      </w:r>
      <w:r w:rsidR="004B0DC0" w:rsidRPr="004B0DC0">
        <w:rPr>
          <w:rStyle w:val="webbold"/>
          <w:rFonts w:ascii="Verdana" w:hAnsi="Verdana"/>
          <w:b/>
        </w:rPr>
        <w:t xml:space="preserve"> Medicare</w:t>
      </w:r>
      <w:r w:rsidR="006051BF" w:rsidRPr="004B0DC0">
        <w:rPr>
          <w:rStyle w:val="webbold"/>
          <w:rFonts w:ascii="Verdana" w:hAnsi="Verdana"/>
          <w:b/>
        </w:rPr>
        <w:t xml:space="preserve"> Fax Cov</w:t>
      </w:r>
      <w:r w:rsidR="006051BF" w:rsidRPr="00D40554">
        <w:rPr>
          <w:rStyle w:val="webbold"/>
          <w:rFonts w:ascii="Verdana" w:hAnsi="Verdana"/>
          <w:b/>
        </w:rPr>
        <w:t>er</w:t>
      </w:r>
      <w:r w:rsidR="00D40554" w:rsidRPr="00D40554">
        <w:rPr>
          <w:rStyle w:val="webbold"/>
          <w:rFonts w:ascii="Verdana" w:hAnsi="Verdana"/>
          <w:b/>
        </w:rPr>
        <w:t xml:space="preserve"> S</w:t>
      </w:r>
      <w:r w:rsidR="006051BF" w:rsidRPr="00D40554">
        <w:rPr>
          <w:rStyle w:val="webbold"/>
          <w:rFonts w:ascii="Verdana" w:hAnsi="Verdana"/>
          <w:b/>
        </w:rPr>
        <w:t>h</w:t>
      </w:r>
      <w:r w:rsidR="006051BF" w:rsidRPr="004B0DC0">
        <w:rPr>
          <w:rStyle w:val="webbold"/>
          <w:rFonts w:ascii="Verdana" w:hAnsi="Verdana"/>
          <w:b/>
        </w:rPr>
        <w:t>eet</w:t>
      </w:r>
      <w:r w:rsidR="004B0DC0" w:rsidRPr="004B0DC0">
        <w:rPr>
          <w:rStyle w:val="webbold"/>
          <w:rFonts w:ascii="Verdana" w:hAnsi="Verdana"/>
          <w:b/>
        </w:rPr>
        <w:t xml:space="preserve"> for Submitting Unsolicited Paperwork (PWK) Segments</w:t>
      </w:r>
    </w:p>
    <w:p w14:paraId="7958DEA6" w14:textId="034BBDBC" w:rsidR="001D3ED0" w:rsidRPr="00297FE3" w:rsidRDefault="00D40554" w:rsidP="00297FE3">
      <w:pPr>
        <w:pStyle w:val="webnormal"/>
      </w:pPr>
      <w:r>
        <w:t xml:space="preserve">Access the </w:t>
      </w:r>
      <w:hyperlink r:id="rId11" w:history="1">
        <w:r w:rsidRPr="004B0DC0">
          <w:rPr>
            <w:rStyle w:val="Hyperlink"/>
          </w:rPr>
          <w:t>Medicare Part A Fax Cover Sheet for Submitting Uns</w:t>
        </w:r>
        <w:r>
          <w:rPr>
            <w:rStyle w:val="Hyperlink"/>
          </w:rPr>
          <w:t>olicited Paperwork (PWK) Se</w:t>
        </w:r>
        <w:r w:rsidRPr="004B0DC0">
          <w:rPr>
            <w:rStyle w:val="Hyperlink"/>
          </w:rPr>
          <w:t>gments with EDI Claims</w:t>
        </w:r>
      </w:hyperlink>
      <w:r>
        <w:t xml:space="preserve"> or the </w:t>
      </w:r>
      <w:hyperlink r:id="rId12" w:history="1">
        <w:r w:rsidRPr="004B0DC0">
          <w:rPr>
            <w:rStyle w:val="Hyperlink"/>
          </w:rPr>
          <w:t>Medicare Part B Fax Cover</w:t>
        </w:r>
        <w:r>
          <w:rPr>
            <w:rStyle w:val="Hyperlink"/>
          </w:rPr>
          <w:t xml:space="preserve"> S</w:t>
        </w:r>
        <w:r w:rsidRPr="004B0DC0">
          <w:rPr>
            <w:rStyle w:val="Hyperlink"/>
          </w:rPr>
          <w:t>heet for Submitting Unsolicited Paperwork (PWK) Segments with EDI Claims</w:t>
        </w:r>
      </w:hyperlink>
      <w:r w:rsidRPr="004B0DC0">
        <w:t>.</w:t>
      </w:r>
      <w:r>
        <w:rPr>
          <w:rStyle w:val="Hyperlink"/>
        </w:rPr>
        <w:t xml:space="preserve">  </w:t>
      </w:r>
      <w:r w:rsidR="00297FE3" w:rsidRPr="00297FE3">
        <w:rPr>
          <w:rStyle w:val="Hyperlink"/>
          <w:color w:val="auto"/>
        </w:rPr>
        <w:t>These forms can be used by all states in JL and JH.</w:t>
      </w:r>
    </w:p>
    <w:p w14:paraId="061E5DDB" w14:textId="42B46759" w:rsidR="00FB07F3" w:rsidRPr="006051BF" w:rsidRDefault="00E326BA" w:rsidP="006051BF">
      <w:pPr>
        <w:pStyle w:val="webbullet1"/>
      </w:pPr>
      <w:r>
        <w:t xml:space="preserve">Within seven (7) days AFTER submission, complete the </w:t>
      </w:r>
      <w:r w:rsidR="004B0DC0" w:rsidRPr="004B0DC0">
        <w:t>Medicare Fax Cover Sheet for Submitting Unsolicited Paperwork (PWK) Segments</w:t>
      </w:r>
      <w:r w:rsidR="004B0DC0">
        <w:t xml:space="preserve"> </w:t>
      </w:r>
      <w:r>
        <w:t>by c</w:t>
      </w:r>
      <w:r w:rsidR="009C2A05" w:rsidRPr="006051BF">
        <w:t>learly writ</w:t>
      </w:r>
      <w:r>
        <w:t>ing</w:t>
      </w:r>
      <w:r w:rsidR="009C2A05" w:rsidRPr="006051BF">
        <w:t xml:space="preserve"> the: </w:t>
      </w:r>
    </w:p>
    <w:p w14:paraId="061E5DDC" w14:textId="267AE85B" w:rsidR="00FB07F3" w:rsidRPr="006051BF" w:rsidRDefault="006051BF" w:rsidP="006051BF">
      <w:pPr>
        <w:pStyle w:val="webbullet2"/>
      </w:pPr>
      <w:r w:rsidRPr="006051BF">
        <w:t>Attachment Control Number</w:t>
      </w:r>
      <w:r w:rsidR="00451B03">
        <w:t xml:space="preserve"> (ACN)</w:t>
      </w:r>
      <w:r w:rsidRPr="006051BF">
        <w:t>.  This number may be assigned by your software or can be any number you chose, including the patient account number or other identifying number.</w:t>
      </w:r>
      <w:r w:rsidR="009C2A05" w:rsidRPr="006051BF">
        <w:t xml:space="preserve"> </w:t>
      </w:r>
    </w:p>
    <w:p w14:paraId="061E5DDD" w14:textId="77777777" w:rsidR="00FB07F3" w:rsidRPr="006051BF" w:rsidRDefault="009C2A05" w:rsidP="006051BF">
      <w:pPr>
        <w:pStyle w:val="webbullet2"/>
      </w:pPr>
      <w:r w:rsidRPr="006051BF">
        <w:t>Internal Control Number</w:t>
      </w:r>
      <w:r w:rsidR="00CE54D9" w:rsidRPr="006051BF">
        <w:t xml:space="preserve"> (ICN) </w:t>
      </w:r>
      <w:r w:rsidR="00FB07F3" w:rsidRPr="006051BF">
        <w:t>/</w:t>
      </w:r>
      <w:r w:rsidRPr="006051BF">
        <w:t xml:space="preserve"> </w:t>
      </w:r>
      <w:r w:rsidR="00FB07F3" w:rsidRPr="006051BF">
        <w:t>Document Control Number</w:t>
      </w:r>
      <w:r w:rsidR="00CE54D9" w:rsidRPr="006051BF">
        <w:t xml:space="preserve"> (DCN)</w:t>
      </w:r>
    </w:p>
    <w:p w14:paraId="061E5DDE" w14:textId="6D768C24" w:rsidR="00FB07F3" w:rsidRPr="006051BF" w:rsidRDefault="00297FE3" w:rsidP="006051BF">
      <w:pPr>
        <w:pStyle w:val="webbullet2"/>
      </w:pPr>
      <w:r>
        <w:t xml:space="preserve">Beneficiary </w:t>
      </w:r>
      <w:r w:rsidR="006051BF">
        <w:t>Name</w:t>
      </w:r>
    </w:p>
    <w:p w14:paraId="061E5DDF" w14:textId="77EB23C1" w:rsidR="00FB07F3" w:rsidRPr="006051BF" w:rsidRDefault="00297FE3" w:rsidP="006051BF">
      <w:pPr>
        <w:pStyle w:val="webbullet2"/>
      </w:pPr>
      <w:r>
        <w:t xml:space="preserve">Medicare ID - This is the patient's </w:t>
      </w:r>
      <w:r w:rsidR="001509BC">
        <w:t>Medicare Beneficiary ID</w:t>
      </w:r>
      <w:r w:rsidR="006051BF">
        <w:t xml:space="preserve"> Number</w:t>
      </w:r>
    </w:p>
    <w:p w14:paraId="061E5DE0" w14:textId="77777777" w:rsidR="00FB07F3" w:rsidRPr="006051BF" w:rsidRDefault="009C2A05" w:rsidP="006051BF">
      <w:pPr>
        <w:pStyle w:val="webbullet2"/>
      </w:pPr>
      <w:r w:rsidRPr="006051BF">
        <w:t xml:space="preserve">Date of Service </w:t>
      </w:r>
    </w:p>
    <w:p w14:paraId="061E5DE1" w14:textId="77777777" w:rsidR="00FB07F3" w:rsidRDefault="006051BF" w:rsidP="006051BF">
      <w:pPr>
        <w:pStyle w:val="webbullet2"/>
      </w:pPr>
      <w:r>
        <w:t>Total Claim Billed Amount</w:t>
      </w:r>
    </w:p>
    <w:p w14:paraId="12C7ABDC" w14:textId="01F39BE2" w:rsidR="00297FE3" w:rsidRDefault="00297FE3" w:rsidP="006051BF">
      <w:pPr>
        <w:pStyle w:val="webbullet2"/>
      </w:pPr>
      <w:r>
        <w:t>Billing Provider's Name</w:t>
      </w:r>
    </w:p>
    <w:p w14:paraId="1118DD6F" w14:textId="79AFD52F" w:rsidR="00297FE3" w:rsidRPr="006051BF" w:rsidRDefault="00297FE3" w:rsidP="006051BF">
      <w:pPr>
        <w:pStyle w:val="webbullet2"/>
      </w:pPr>
      <w:r>
        <w:t>Contact Information</w:t>
      </w:r>
    </w:p>
    <w:p w14:paraId="061E5DE2" w14:textId="77777777" w:rsidR="00FB07F3" w:rsidRDefault="009C2A05" w:rsidP="006051BF">
      <w:pPr>
        <w:pStyle w:val="webbullet2"/>
      </w:pPr>
      <w:r w:rsidRPr="006051BF">
        <w:t>Na</w:t>
      </w:r>
      <w:r w:rsidR="00FB07F3" w:rsidRPr="006051BF">
        <w:t>tional Provider Identification</w:t>
      </w:r>
      <w:r w:rsidRPr="006051BF">
        <w:t xml:space="preserve"> </w:t>
      </w:r>
      <w:r w:rsidR="00CE54D9" w:rsidRPr="006051BF">
        <w:t xml:space="preserve">(NPI) </w:t>
      </w:r>
      <w:r w:rsidR="006051BF">
        <w:t>Number</w:t>
      </w:r>
    </w:p>
    <w:p w14:paraId="69927318" w14:textId="32565CA0" w:rsidR="00297FE3" w:rsidRPr="006051BF" w:rsidRDefault="00297FE3" w:rsidP="006051BF">
      <w:pPr>
        <w:pStyle w:val="webbullet2"/>
      </w:pPr>
      <w:r>
        <w:t>Total Number of Pages including cover sheet</w:t>
      </w:r>
    </w:p>
    <w:p w14:paraId="061E5DE3" w14:textId="5B33B249" w:rsidR="00FB07F3" w:rsidRDefault="009C2A05" w:rsidP="006051BF">
      <w:pPr>
        <w:pStyle w:val="webbullet2"/>
      </w:pPr>
      <w:r w:rsidRPr="006051BF">
        <w:t>State Where Services Were Provided</w:t>
      </w:r>
      <w:r w:rsidR="00297FE3">
        <w:t xml:space="preserve"> (Part B Only)</w:t>
      </w:r>
      <w:r w:rsidRPr="006051BF">
        <w:t xml:space="preserve"> </w:t>
      </w:r>
    </w:p>
    <w:p w14:paraId="694B8E22" w14:textId="1298929C" w:rsidR="00297FE3" w:rsidRPr="006051BF" w:rsidRDefault="00297FE3" w:rsidP="006051BF">
      <w:pPr>
        <w:pStyle w:val="webbullet2"/>
      </w:pPr>
      <w:r>
        <w:t>Reason Code (Part A Only)</w:t>
      </w:r>
    </w:p>
    <w:p w14:paraId="061E5DE4" w14:textId="77777777" w:rsidR="009C2A05" w:rsidRPr="006051BF" w:rsidRDefault="009C2A05" w:rsidP="006051BF">
      <w:pPr>
        <w:pStyle w:val="webbullet1"/>
        <w:rPr>
          <w:rStyle w:val="webbold"/>
        </w:rPr>
      </w:pPr>
      <w:r w:rsidRPr="006051BF">
        <w:rPr>
          <w:rStyle w:val="webbold"/>
        </w:rPr>
        <w:t>Failure to submit all items requested will result in documentation being returned and could delay claim processing.</w:t>
      </w:r>
    </w:p>
    <w:p w14:paraId="061E5DE5" w14:textId="27FCB495" w:rsidR="006051BF" w:rsidRPr="006051BF" w:rsidRDefault="006051BF" w:rsidP="006051BF">
      <w:pPr>
        <w:pStyle w:val="webbullet1"/>
      </w:pPr>
      <w:r w:rsidRPr="006051BF">
        <w:t>The ICN</w:t>
      </w:r>
      <w:r w:rsidR="001509BC">
        <w:t xml:space="preserve"> </w:t>
      </w:r>
      <w:r w:rsidRPr="006051BF">
        <w:t>/</w:t>
      </w:r>
      <w:r w:rsidR="001509BC">
        <w:t xml:space="preserve"> </w:t>
      </w:r>
      <w:r w:rsidRPr="006051BF">
        <w:t>DCN number must be obtained on the 277CA claims acknowledgement report after submitting the electronic claim. The ICN</w:t>
      </w:r>
      <w:r w:rsidR="001509BC">
        <w:t xml:space="preserve"> </w:t>
      </w:r>
      <w:r w:rsidRPr="006051BF">
        <w:t>/</w:t>
      </w:r>
      <w:r w:rsidR="001509BC">
        <w:t xml:space="preserve"> </w:t>
      </w:r>
      <w:r w:rsidRPr="006051BF">
        <w:t>DCN is located in the 2200D REF segment. If you do not normally receive the 277CA or do not know how to retrieve it with your software, please contact your software vendor.</w:t>
      </w:r>
    </w:p>
    <w:p w14:paraId="061E5DE6" w14:textId="10656B5B" w:rsidR="009C2A05" w:rsidRPr="006051BF" w:rsidRDefault="00D40554" w:rsidP="006051BF">
      <w:pPr>
        <w:pStyle w:val="webbullet1"/>
      </w:pPr>
      <w:r w:rsidRPr="006051BF">
        <w:t xml:space="preserve">The </w:t>
      </w:r>
      <w:r w:rsidRPr="004B0DC0">
        <w:t>Medicare Fax Cover Sheet for Submitting Unsolicited Paperwork (PWK) Segments</w:t>
      </w:r>
      <w:r>
        <w:t xml:space="preserve"> is</w:t>
      </w:r>
      <w:r w:rsidRPr="006051BF">
        <w:t xml:space="preserve"> not to be modified.</w:t>
      </w:r>
    </w:p>
    <w:p w14:paraId="061E5DE7" w14:textId="77777777" w:rsidR="009C2A05" w:rsidRPr="006051BF" w:rsidRDefault="009C2A05" w:rsidP="006051BF">
      <w:pPr>
        <w:pStyle w:val="webbullet1"/>
      </w:pPr>
      <w:r w:rsidRPr="006051BF">
        <w:t>Submitters must send ALL relevant data at the same time for the same claim.</w:t>
      </w:r>
    </w:p>
    <w:p w14:paraId="0C6936D1" w14:textId="1EBE163C" w:rsidR="00E326BA" w:rsidRDefault="00E326BA" w:rsidP="00E326BA">
      <w:pPr>
        <w:pStyle w:val="webheader2"/>
      </w:pPr>
      <w:r>
        <w:t>Step Four: Fax or Mail the</w:t>
      </w:r>
      <w:r w:rsidR="004B0DC0">
        <w:t xml:space="preserve"> Medicare Fax</w:t>
      </w:r>
      <w:r>
        <w:t xml:space="preserve"> Cover</w:t>
      </w:r>
      <w:r w:rsidR="00D40554">
        <w:t xml:space="preserve"> S</w:t>
      </w:r>
      <w:r>
        <w:t>heet</w:t>
      </w:r>
      <w:r w:rsidR="004B0DC0">
        <w:t xml:space="preserve"> for Submitting Unsolicited Paperwork (PWK) Segments along</w:t>
      </w:r>
      <w:r>
        <w:t xml:space="preserve"> with documentation to Novitas Solutions</w:t>
      </w:r>
    </w:p>
    <w:p w14:paraId="399EE917" w14:textId="77777777" w:rsidR="00E326BA" w:rsidRPr="006051BF" w:rsidRDefault="00E326BA" w:rsidP="00E326BA">
      <w:pPr>
        <w:pStyle w:val="webnormal"/>
      </w:pPr>
      <w:r w:rsidRPr="006051BF">
        <w:t xml:space="preserve">Fax the cover sheet and medical documentation to (877) 439-5479. You may fax documentation any time after claim submission, including the same day. Faxing is available 24 hours a day, 7 days a week. Faxes should be sent within seven calendar days of your electronic claim submission. </w:t>
      </w:r>
    </w:p>
    <w:p w14:paraId="061E5DE9" w14:textId="6FD44CF3" w:rsidR="009C2A05" w:rsidRPr="006051BF" w:rsidRDefault="009C2A05" w:rsidP="006051BF">
      <w:pPr>
        <w:pStyle w:val="webnormal"/>
      </w:pPr>
      <w:r w:rsidRPr="006051BF">
        <w:t xml:space="preserve">Novitas Solutions </w:t>
      </w:r>
      <w:r w:rsidRPr="00E326BA">
        <w:rPr>
          <w:rStyle w:val="webbold"/>
        </w:rPr>
        <w:t xml:space="preserve">strongly recommends faxing </w:t>
      </w:r>
      <w:r w:rsidRPr="006051BF">
        <w:t>your medical documentation. If you are not able to fax your documentation, mail the </w:t>
      </w:r>
      <w:hyperlink r:id="rId13" w:history="1">
        <w:r w:rsidR="004B0DC0" w:rsidRPr="004B0DC0">
          <w:rPr>
            <w:rStyle w:val="Hyperlink"/>
          </w:rPr>
          <w:t xml:space="preserve">Medicare Part A Fax Cover Sheet for Submitting Unsolicited Paperwork (PWK) </w:t>
        </w:r>
        <w:r w:rsidR="00D40554" w:rsidRPr="004B0DC0">
          <w:rPr>
            <w:rStyle w:val="Hyperlink"/>
          </w:rPr>
          <w:t>Segments</w:t>
        </w:r>
        <w:r w:rsidR="004B0DC0" w:rsidRPr="004B0DC0">
          <w:rPr>
            <w:rStyle w:val="Hyperlink"/>
          </w:rPr>
          <w:t xml:space="preserve"> with EDI Claims</w:t>
        </w:r>
      </w:hyperlink>
      <w:r w:rsidR="004B0DC0">
        <w:t xml:space="preserve"> or the </w:t>
      </w:r>
      <w:hyperlink r:id="rId14" w:history="1">
        <w:r w:rsidR="004B0DC0" w:rsidRPr="004B0DC0">
          <w:rPr>
            <w:rStyle w:val="Hyperlink"/>
          </w:rPr>
          <w:t xml:space="preserve">Medicare Part B Fax </w:t>
        </w:r>
        <w:r w:rsidR="00D40554">
          <w:rPr>
            <w:rStyle w:val="Hyperlink"/>
          </w:rPr>
          <w:t>Cover S</w:t>
        </w:r>
        <w:r w:rsidR="004B0DC0" w:rsidRPr="004B0DC0">
          <w:rPr>
            <w:rStyle w:val="Hyperlink"/>
          </w:rPr>
          <w:t xml:space="preserve">heet for Submitting </w:t>
        </w:r>
        <w:r w:rsidR="004B0DC0" w:rsidRPr="004B0DC0">
          <w:rPr>
            <w:rStyle w:val="Hyperlink"/>
          </w:rPr>
          <w:lastRenderedPageBreak/>
          <w:t>Unsolicited Paperwork (PWK) Segments with EDI Claims</w:t>
        </w:r>
      </w:hyperlink>
      <w:r w:rsidR="004B0DC0">
        <w:t xml:space="preserve"> </w:t>
      </w:r>
      <w:r w:rsidRPr="006051BF">
        <w:t>and all pertinent medical documentation within ten calendar days of your electronic claim submission to: </w:t>
      </w:r>
    </w:p>
    <w:tbl>
      <w:tblPr>
        <w:tblW w:w="0" w:type="auto"/>
        <w:tblCellSpacing w:w="15" w:type="dxa"/>
        <w:tblInd w:w="1440" w:type="dxa"/>
        <w:tblCellMar>
          <w:top w:w="15" w:type="dxa"/>
          <w:left w:w="15" w:type="dxa"/>
          <w:bottom w:w="15" w:type="dxa"/>
          <w:right w:w="15" w:type="dxa"/>
        </w:tblCellMar>
        <w:tblLook w:val="04A0" w:firstRow="1" w:lastRow="0" w:firstColumn="1" w:lastColumn="0" w:noHBand="0" w:noVBand="1"/>
      </w:tblPr>
      <w:tblGrid>
        <w:gridCol w:w="2291"/>
        <w:gridCol w:w="2275"/>
        <w:gridCol w:w="2504"/>
        <w:gridCol w:w="2290"/>
      </w:tblGrid>
      <w:tr w:rsidR="009C2A05" w:rsidRPr="006051BF" w14:paraId="061E5DEE" w14:textId="77777777" w:rsidTr="009C2A05">
        <w:trPr>
          <w:tblHeader/>
          <w:tblCellSpacing w:w="15" w:type="dxa"/>
        </w:trPr>
        <w:tc>
          <w:tcPr>
            <w:tcW w:w="0" w:type="auto"/>
            <w:vAlign w:val="center"/>
            <w:hideMark/>
          </w:tcPr>
          <w:p w14:paraId="061E5DEA" w14:textId="77777777" w:rsidR="00AA16ED" w:rsidRPr="00BE2858" w:rsidRDefault="009C2A05" w:rsidP="00BE2858">
            <w:pPr>
              <w:pStyle w:val="webnormal"/>
            </w:pPr>
            <w:r w:rsidRPr="00BE2858">
              <w:t>Jurisdiction L Part A</w:t>
            </w:r>
          </w:p>
        </w:tc>
        <w:tc>
          <w:tcPr>
            <w:tcW w:w="0" w:type="auto"/>
            <w:vAlign w:val="center"/>
            <w:hideMark/>
          </w:tcPr>
          <w:p w14:paraId="061E5DEB" w14:textId="77777777" w:rsidR="009C2A05" w:rsidRPr="00BE2858" w:rsidRDefault="009C2A05" w:rsidP="00BE2858">
            <w:pPr>
              <w:pStyle w:val="webnormal"/>
            </w:pPr>
            <w:r w:rsidRPr="00BE2858">
              <w:t>Jurisdiction L Part B</w:t>
            </w:r>
          </w:p>
        </w:tc>
        <w:tc>
          <w:tcPr>
            <w:tcW w:w="0" w:type="auto"/>
            <w:vAlign w:val="center"/>
            <w:hideMark/>
          </w:tcPr>
          <w:p w14:paraId="061E5DEC" w14:textId="77777777" w:rsidR="00AA16ED" w:rsidRPr="00BE2858" w:rsidRDefault="009C2A05" w:rsidP="00BE2858">
            <w:pPr>
              <w:pStyle w:val="webnormal"/>
            </w:pPr>
            <w:r w:rsidRPr="00BE2858">
              <w:t>Jurisdiction H Part A</w:t>
            </w:r>
          </w:p>
        </w:tc>
        <w:tc>
          <w:tcPr>
            <w:tcW w:w="0" w:type="auto"/>
            <w:vAlign w:val="center"/>
            <w:hideMark/>
          </w:tcPr>
          <w:p w14:paraId="061E5DED" w14:textId="77777777" w:rsidR="00AA16ED" w:rsidRPr="00BE2858" w:rsidRDefault="009C2A05" w:rsidP="00BE2858">
            <w:pPr>
              <w:pStyle w:val="webnormal"/>
            </w:pPr>
            <w:r w:rsidRPr="00BE2858">
              <w:t>Jurisdiction H Part B</w:t>
            </w:r>
          </w:p>
        </w:tc>
      </w:tr>
      <w:tr w:rsidR="009C2A05" w:rsidRPr="006051BF" w14:paraId="061E5DF4" w14:textId="77777777" w:rsidTr="009C2A05">
        <w:trPr>
          <w:tblCellSpacing w:w="15" w:type="dxa"/>
        </w:trPr>
        <w:tc>
          <w:tcPr>
            <w:tcW w:w="0" w:type="auto"/>
            <w:vAlign w:val="center"/>
            <w:hideMark/>
          </w:tcPr>
          <w:p w14:paraId="061E5DEF" w14:textId="77777777" w:rsidR="009C2A05" w:rsidRPr="006051BF" w:rsidRDefault="009C2A05" w:rsidP="006051BF">
            <w:pPr>
              <w:pStyle w:val="webnormal"/>
            </w:pPr>
            <w:r w:rsidRPr="006051BF">
              <w:t>Novitas Solutions</w:t>
            </w:r>
            <w:r w:rsidRPr="006051BF">
              <w:br/>
              <w:t>PO Box 3385</w:t>
            </w:r>
            <w:r w:rsidRPr="006051BF">
              <w:br/>
              <w:t>Mechanicsburg, PA 17055-1840</w:t>
            </w:r>
          </w:p>
        </w:tc>
        <w:tc>
          <w:tcPr>
            <w:tcW w:w="0" w:type="auto"/>
            <w:vAlign w:val="center"/>
            <w:hideMark/>
          </w:tcPr>
          <w:p w14:paraId="061E5DF0" w14:textId="77777777" w:rsidR="009C2A05" w:rsidRPr="006051BF" w:rsidRDefault="009C2A05" w:rsidP="006051BF">
            <w:pPr>
              <w:pStyle w:val="webnormal"/>
            </w:pPr>
            <w:r w:rsidRPr="006051BF">
              <w:t>Novitas Solutions</w:t>
            </w:r>
            <w:r w:rsidRPr="006051BF">
              <w:br/>
              <w:t>PO Box 3065</w:t>
            </w:r>
            <w:r w:rsidRPr="006051BF">
              <w:br/>
              <w:t>Mechanicsburg, PA 17055-1807</w:t>
            </w:r>
          </w:p>
        </w:tc>
        <w:tc>
          <w:tcPr>
            <w:tcW w:w="0" w:type="auto"/>
            <w:vAlign w:val="center"/>
            <w:hideMark/>
          </w:tcPr>
          <w:p w14:paraId="061E5DF1" w14:textId="77777777" w:rsidR="009C2A05" w:rsidRPr="006051BF" w:rsidRDefault="009C2A05" w:rsidP="006051BF">
            <w:pPr>
              <w:pStyle w:val="webnormal"/>
            </w:pPr>
            <w:r w:rsidRPr="006051BF">
              <w:t>Arkansas, Louisiana, Mississippi:</w:t>
            </w:r>
            <w:r w:rsidRPr="006051BF">
              <w:br/>
              <w:t>Medical Review JH Part A</w:t>
            </w:r>
            <w:r w:rsidRPr="006051BF">
              <w:br/>
              <w:t>Novitas Solutions</w:t>
            </w:r>
            <w:r w:rsidRPr="006051BF">
              <w:br/>
              <w:t>PO Box 3103</w:t>
            </w:r>
            <w:r w:rsidRPr="006051BF">
              <w:br/>
              <w:t>Mechanicsburg, PA 17055-1819</w:t>
            </w:r>
          </w:p>
          <w:p w14:paraId="061E5DF2" w14:textId="77777777" w:rsidR="00AA16ED" w:rsidRPr="006051BF" w:rsidRDefault="009C2A05" w:rsidP="006051BF">
            <w:pPr>
              <w:pStyle w:val="webnormal"/>
            </w:pPr>
            <w:r w:rsidRPr="006051BF">
              <w:t>Colorado, J04911, New Mexico, Texas:</w:t>
            </w:r>
            <w:r w:rsidRPr="006051BF">
              <w:br/>
              <w:t>Medical Review JH Part A</w:t>
            </w:r>
            <w:r w:rsidRPr="006051BF">
              <w:br/>
              <w:t>Novitas Solutions</w:t>
            </w:r>
            <w:r w:rsidRPr="006051BF">
              <w:br/>
              <w:t>P.O. Box 3113</w:t>
            </w:r>
            <w:r w:rsidRPr="006051BF">
              <w:br/>
              <w:t>Mechanicsburg, PA 17055-1828</w:t>
            </w:r>
            <w:r w:rsidRPr="006051BF">
              <w:br/>
            </w:r>
            <w:r w:rsidRPr="006051BF">
              <w:br/>
              <w:t xml:space="preserve">Oklahoma: </w:t>
            </w:r>
            <w:r w:rsidRPr="006051BF">
              <w:br/>
              <w:t>Medical Review JH Part A</w:t>
            </w:r>
            <w:r w:rsidRPr="006051BF">
              <w:br/>
              <w:t>Novitas Solutions</w:t>
            </w:r>
            <w:r w:rsidRPr="006051BF">
              <w:br/>
              <w:t>P.O. Box 3114</w:t>
            </w:r>
            <w:r w:rsidRPr="006051BF">
              <w:br/>
              <w:t>Mechanicsburg, PA 17055-1829</w:t>
            </w:r>
          </w:p>
        </w:tc>
        <w:tc>
          <w:tcPr>
            <w:tcW w:w="0" w:type="auto"/>
            <w:vAlign w:val="center"/>
            <w:hideMark/>
          </w:tcPr>
          <w:p w14:paraId="061E5DF3" w14:textId="77777777" w:rsidR="00AA16ED" w:rsidRPr="006051BF" w:rsidRDefault="009C2A05" w:rsidP="006051BF">
            <w:pPr>
              <w:pStyle w:val="webnormal"/>
            </w:pPr>
            <w:r w:rsidRPr="006051BF">
              <w:t>Novitas Solutions</w:t>
            </w:r>
            <w:r w:rsidRPr="006051BF">
              <w:br/>
              <w:t>PO Box 3094</w:t>
            </w:r>
            <w:r w:rsidRPr="006051BF">
              <w:br/>
              <w:t>Mechanicsburg, PA 17055-1812</w:t>
            </w:r>
          </w:p>
        </w:tc>
      </w:tr>
    </w:tbl>
    <w:p w14:paraId="061E5E0F" w14:textId="1039FFFF" w:rsidR="006051BF" w:rsidRPr="00E326BA" w:rsidRDefault="006051BF" w:rsidP="00E326BA">
      <w:pPr>
        <w:pStyle w:val="webheader2"/>
        <w:rPr>
          <w:rStyle w:val="webbold"/>
          <w:rFonts w:ascii="Verdana" w:hAnsi="Verdana"/>
          <w:b/>
        </w:rPr>
      </w:pPr>
      <w:r w:rsidRPr="00E326BA">
        <w:rPr>
          <w:rStyle w:val="webbold"/>
          <w:rFonts w:ascii="Verdana" w:hAnsi="Verdana"/>
          <w:b/>
        </w:rPr>
        <w:t>Steps for</w:t>
      </w:r>
      <w:r w:rsidR="00A2334B">
        <w:rPr>
          <w:rStyle w:val="webbold"/>
        </w:rPr>
        <w:t xml:space="preserve"> </w:t>
      </w:r>
      <w:r w:rsidRPr="00E326BA">
        <w:rPr>
          <w:rStyle w:val="webbold"/>
          <w:rFonts w:ascii="Verdana" w:hAnsi="Verdana"/>
          <w:b/>
        </w:rPr>
        <w:t xml:space="preserve">PC-ACE Users </w:t>
      </w:r>
    </w:p>
    <w:p w14:paraId="061E5E10" w14:textId="7450CDB4" w:rsidR="006051BF" w:rsidRPr="006051BF" w:rsidRDefault="006051BF" w:rsidP="006051BF">
      <w:pPr>
        <w:pStyle w:val="webnormal"/>
      </w:pPr>
      <w:r w:rsidRPr="006051BF">
        <w:t>PC-ACE Users can send medical documentation</w:t>
      </w:r>
      <w:r w:rsidR="00A2334B">
        <w:t xml:space="preserve"> by completing the appropriate sections of the claim form screen and using the </w:t>
      </w:r>
      <w:r w:rsidR="004B0DC0" w:rsidRPr="004B0DC0">
        <w:t>Medicare Fax Cover Sheet for Submitting Unsolicited Paperwork (PWK) Segments</w:t>
      </w:r>
      <w:r w:rsidR="00A2334B">
        <w:t>.</w:t>
      </w:r>
    </w:p>
    <w:p w14:paraId="061E5E11" w14:textId="587558D8" w:rsidR="006051BF" w:rsidRPr="006051BF" w:rsidRDefault="006051BF" w:rsidP="006051BF">
      <w:pPr>
        <w:pStyle w:val="webbullet1"/>
      </w:pPr>
      <w:r w:rsidRPr="006051BF">
        <w:t>Complete the standard claim information as normal</w:t>
      </w:r>
      <w:r w:rsidR="000E702F">
        <w:t>.</w:t>
      </w:r>
    </w:p>
    <w:p w14:paraId="061E5E12" w14:textId="52DDC26B" w:rsidR="006051BF" w:rsidRPr="006051BF" w:rsidRDefault="006051BF" w:rsidP="006051BF">
      <w:pPr>
        <w:pStyle w:val="webbullet1"/>
      </w:pPr>
      <w:r w:rsidRPr="006051BF">
        <w:t>Complete the Claim Supplemental Information (PWK) on the Ext. Pat</w:t>
      </w:r>
      <w:r w:rsidR="001509BC">
        <w:t xml:space="preserve"> </w:t>
      </w:r>
      <w:r w:rsidRPr="006051BF">
        <w:t>/</w:t>
      </w:r>
      <w:r w:rsidR="001509BC">
        <w:t xml:space="preserve"> </w:t>
      </w:r>
      <w:r w:rsidRPr="006051BF">
        <w:t>Gen(2)Tab or the Line Supplemental Information (PWK) on the Ext. Details 3 Tab</w:t>
      </w:r>
      <w:r w:rsidR="000E702F">
        <w:t>.</w:t>
      </w:r>
    </w:p>
    <w:p w14:paraId="061E5E13" w14:textId="2DD40939" w:rsidR="006051BF" w:rsidRPr="006051BF" w:rsidRDefault="006051BF" w:rsidP="006051BF">
      <w:pPr>
        <w:pStyle w:val="webbullet1"/>
      </w:pPr>
      <w:r w:rsidRPr="006051BF">
        <w:t xml:space="preserve">Choose the appropriate selection for </w:t>
      </w:r>
      <w:r>
        <w:t>t</w:t>
      </w:r>
      <w:r w:rsidRPr="006051BF">
        <w:t>he Type and Trans field from the drop-down menu</w:t>
      </w:r>
      <w:r w:rsidR="000E702F">
        <w:t>.</w:t>
      </w:r>
    </w:p>
    <w:p w14:paraId="061E5E14" w14:textId="20B18B35" w:rsidR="006051BF" w:rsidRPr="006051BF" w:rsidRDefault="006051BF" w:rsidP="006051BF">
      <w:pPr>
        <w:pStyle w:val="webbullet1"/>
      </w:pPr>
      <w:r w:rsidRPr="006051BF">
        <w:t>Key any number you chose including the patient account number or other identifying number in the Attachment Control Number</w:t>
      </w:r>
      <w:r w:rsidR="00451B03">
        <w:t xml:space="preserve"> (ACN)</w:t>
      </w:r>
      <w:r w:rsidRPr="006051BF">
        <w:t xml:space="preserve"> Field.  Whatever you key in this field must be put in the Attachment Control Number</w:t>
      </w:r>
      <w:r w:rsidR="00451B03">
        <w:t xml:space="preserve"> (ACN)</w:t>
      </w:r>
      <w:r w:rsidRPr="006051BF">
        <w:t xml:space="preserve"> Field on the fax cover</w:t>
      </w:r>
      <w:r w:rsidR="00D40554">
        <w:t xml:space="preserve"> </w:t>
      </w:r>
      <w:r w:rsidRPr="006051BF">
        <w:t>sheet.</w:t>
      </w:r>
    </w:p>
    <w:p w14:paraId="061E5E15" w14:textId="6B8D7BD2" w:rsidR="006051BF" w:rsidRPr="006051BF" w:rsidRDefault="006051BF" w:rsidP="006051BF">
      <w:pPr>
        <w:pStyle w:val="webbullet1"/>
      </w:pPr>
      <w:r w:rsidRPr="006051BF">
        <w:t>Submit the claim and download your 277CA Claims Acknowledgment</w:t>
      </w:r>
      <w:r w:rsidR="000E702F">
        <w:t>.</w:t>
      </w:r>
    </w:p>
    <w:p w14:paraId="061E5E16" w14:textId="2418EECA" w:rsidR="006051BF" w:rsidRPr="006051BF" w:rsidRDefault="006051BF" w:rsidP="006051BF">
      <w:pPr>
        <w:pStyle w:val="webbullet1"/>
      </w:pPr>
      <w:r w:rsidRPr="006051BF">
        <w:t>Locate the ICN on the 277CA for the claim you are sending documentation for</w:t>
      </w:r>
      <w:r w:rsidR="000E702F">
        <w:t>.</w:t>
      </w:r>
    </w:p>
    <w:p w14:paraId="061E5E17" w14:textId="6DEE911C" w:rsidR="009C2A05" w:rsidRDefault="006051BF" w:rsidP="006051BF">
      <w:pPr>
        <w:pStyle w:val="webbullet1"/>
      </w:pPr>
      <w:r w:rsidRPr="006051BF">
        <w:t xml:space="preserve">Complete the </w:t>
      </w:r>
      <w:r w:rsidR="004B0DC0" w:rsidRPr="004B0DC0">
        <w:t>Medicare Fax Cover Sheet for Submitting Unsolicited Paperwork (PWK) Segments</w:t>
      </w:r>
      <w:r w:rsidRPr="006051BF">
        <w:t xml:space="preserve"> and fax it </w:t>
      </w:r>
      <w:r w:rsidR="004B0DC0">
        <w:t>with</w:t>
      </w:r>
      <w:r w:rsidRPr="006051BF">
        <w:t xml:space="preserve"> the documentation to Novitas at the number listed above.</w:t>
      </w:r>
    </w:p>
    <w:sectPr w:rsidR="009C2A05" w:rsidSect="00691F2B">
      <w:type w:val="continuous"/>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D84315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86E39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99A1A2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3EC7DA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21C8B7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8C4A51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89E33F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D10A11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B0204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61EA2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2109EF"/>
    <w:multiLevelType w:val="hybridMultilevel"/>
    <w:tmpl w:val="1840C552"/>
    <w:lvl w:ilvl="0" w:tplc="2D243406">
      <w:start w:val="1"/>
      <w:numFmt w:val="decimal"/>
      <w:pStyle w:val="webnumbered2"/>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0D5D4D2D"/>
    <w:multiLevelType w:val="hybridMultilevel"/>
    <w:tmpl w:val="8C44B502"/>
    <w:lvl w:ilvl="0" w:tplc="04090001">
      <w:start w:val="1"/>
      <w:numFmt w:val="bullet"/>
      <w:pStyle w:val="webbullet1"/>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1078BA"/>
    <w:multiLevelType w:val="multilevel"/>
    <w:tmpl w:val="9272CDB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E562603"/>
    <w:multiLevelType w:val="hybridMultilevel"/>
    <w:tmpl w:val="D98A243E"/>
    <w:lvl w:ilvl="0" w:tplc="F10E4C4E">
      <w:start w:val="1"/>
      <w:numFmt w:val="bullet"/>
      <w:pStyle w:val="webbullet3"/>
      <w:lvlText w:val=""/>
      <w:lvlJc w:val="left"/>
      <w:pPr>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FC57D6"/>
    <w:multiLevelType w:val="hybridMultilevel"/>
    <w:tmpl w:val="B8A63188"/>
    <w:lvl w:ilvl="0" w:tplc="7ADCE55C">
      <w:start w:val="1"/>
      <w:numFmt w:val="decimal"/>
      <w:pStyle w:val="webnumbered1"/>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C945980"/>
    <w:multiLevelType w:val="hybridMultilevel"/>
    <w:tmpl w:val="7CD0AFAA"/>
    <w:lvl w:ilvl="0" w:tplc="4DA40C2E">
      <w:start w:val="1"/>
      <w:numFmt w:val="decimal"/>
      <w:pStyle w:val="webnumbered3"/>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84435F9"/>
    <w:multiLevelType w:val="hybridMultilevel"/>
    <w:tmpl w:val="BF967C1E"/>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FA722A5"/>
    <w:multiLevelType w:val="hybridMultilevel"/>
    <w:tmpl w:val="0B4CB584"/>
    <w:lvl w:ilvl="0" w:tplc="FEA6ADEA">
      <w:start w:val="1"/>
      <w:numFmt w:val="bullet"/>
      <w:pStyle w:val="webbullet2"/>
      <w:lvlText w:val="o"/>
      <w:lvlJc w:val="left"/>
      <w:pPr>
        <w:tabs>
          <w:tab w:val="num" w:pos="1080"/>
        </w:tabs>
        <w:ind w:left="1080" w:hanging="360"/>
      </w:pPr>
      <w:rPr>
        <w:rFonts w:ascii="Courier New" w:hAnsi="Courier New" w:cs="Courier New"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BAF4948"/>
    <w:multiLevelType w:val="hybridMultilevel"/>
    <w:tmpl w:val="3C38BE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80231006">
    <w:abstractNumId w:val="11"/>
  </w:num>
  <w:num w:numId="2" w16cid:durableId="1345135598">
    <w:abstractNumId w:val="14"/>
  </w:num>
  <w:num w:numId="3" w16cid:durableId="1868829725">
    <w:abstractNumId w:val="10"/>
  </w:num>
  <w:num w:numId="4" w16cid:durableId="1138911535">
    <w:abstractNumId w:val="17"/>
  </w:num>
  <w:num w:numId="5" w16cid:durableId="1858733746">
    <w:abstractNumId w:val="13"/>
  </w:num>
  <w:num w:numId="6" w16cid:durableId="1296716604">
    <w:abstractNumId w:val="15"/>
  </w:num>
  <w:num w:numId="7" w16cid:durableId="79256711">
    <w:abstractNumId w:val="13"/>
  </w:num>
  <w:num w:numId="8" w16cid:durableId="1192036942">
    <w:abstractNumId w:val="17"/>
  </w:num>
  <w:num w:numId="9" w16cid:durableId="19516649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158222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82219750">
    <w:abstractNumId w:val="11"/>
  </w:num>
  <w:num w:numId="12" w16cid:durableId="34185928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78767748">
    <w:abstractNumId w:val="9"/>
  </w:num>
  <w:num w:numId="14" w16cid:durableId="571278936">
    <w:abstractNumId w:val="7"/>
  </w:num>
  <w:num w:numId="15" w16cid:durableId="745349035">
    <w:abstractNumId w:val="6"/>
  </w:num>
  <w:num w:numId="16" w16cid:durableId="254436651">
    <w:abstractNumId w:val="5"/>
  </w:num>
  <w:num w:numId="17" w16cid:durableId="197939958">
    <w:abstractNumId w:val="4"/>
  </w:num>
  <w:num w:numId="18" w16cid:durableId="1102336852">
    <w:abstractNumId w:val="8"/>
  </w:num>
  <w:num w:numId="19" w16cid:durableId="387218988">
    <w:abstractNumId w:val="3"/>
  </w:num>
  <w:num w:numId="20" w16cid:durableId="699625300">
    <w:abstractNumId w:val="2"/>
  </w:num>
  <w:num w:numId="21" w16cid:durableId="282812677">
    <w:abstractNumId w:val="1"/>
  </w:num>
  <w:num w:numId="22" w16cid:durableId="345792717">
    <w:abstractNumId w:val="0"/>
  </w:num>
  <w:num w:numId="23" w16cid:durableId="311523090">
    <w:abstractNumId w:val="16"/>
  </w:num>
  <w:num w:numId="24" w16cid:durableId="1211453052">
    <w:abstractNumId w:val="12"/>
  </w:num>
  <w:num w:numId="25" w16cid:durableId="1956714446">
    <w:abstractNumId w:val="14"/>
    <w:lvlOverride w:ilvl="0">
      <w:startOverride w:val="1"/>
    </w:lvlOverride>
  </w:num>
  <w:num w:numId="26" w16cid:durableId="517933580">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hideSpellingErrors/>
  <w:hideGrammaticalErrors/>
  <w:proofState w:spelling="clean" w:grammar="clean"/>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formatting="1" w:enforcement="1"/>
  <w:defaultTabStop w:val="720"/>
  <w:clickAndTypeStyle w:val="webcomment"/>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A05"/>
    <w:rsid w:val="000C1D4A"/>
    <w:rsid w:val="000C7133"/>
    <w:rsid w:val="000C748D"/>
    <w:rsid w:val="000E1B76"/>
    <w:rsid w:val="000E702F"/>
    <w:rsid w:val="00130DF9"/>
    <w:rsid w:val="00145DCD"/>
    <w:rsid w:val="001509BC"/>
    <w:rsid w:val="00157BBA"/>
    <w:rsid w:val="00157ED9"/>
    <w:rsid w:val="0018640E"/>
    <w:rsid w:val="001A0AB9"/>
    <w:rsid w:val="001C4E73"/>
    <w:rsid w:val="001D3ED0"/>
    <w:rsid w:val="001E00D3"/>
    <w:rsid w:val="00202A27"/>
    <w:rsid w:val="00272E35"/>
    <w:rsid w:val="00297FE3"/>
    <w:rsid w:val="003003EB"/>
    <w:rsid w:val="00391469"/>
    <w:rsid w:val="003A27A7"/>
    <w:rsid w:val="0040325A"/>
    <w:rsid w:val="004162AE"/>
    <w:rsid w:val="00451B03"/>
    <w:rsid w:val="004714B0"/>
    <w:rsid w:val="0049375B"/>
    <w:rsid w:val="004B0DC0"/>
    <w:rsid w:val="004B6E89"/>
    <w:rsid w:val="004C3789"/>
    <w:rsid w:val="004C590D"/>
    <w:rsid w:val="006051BF"/>
    <w:rsid w:val="00632C35"/>
    <w:rsid w:val="0064218E"/>
    <w:rsid w:val="00690182"/>
    <w:rsid w:val="006915B4"/>
    <w:rsid w:val="00691F2B"/>
    <w:rsid w:val="006C4D52"/>
    <w:rsid w:val="006E3869"/>
    <w:rsid w:val="00701BBF"/>
    <w:rsid w:val="0073729C"/>
    <w:rsid w:val="007925FC"/>
    <w:rsid w:val="007B479D"/>
    <w:rsid w:val="007D24BF"/>
    <w:rsid w:val="00803F9D"/>
    <w:rsid w:val="008123FC"/>
    <w:rsid w:val="00821035"/>
    <w:rsid w:val="00861C2B"/>
    <w:rsid w:val="0088323E"/>
    <w:rsid w:val="00886C9B"/>
    <w:rsid w:val="008A0E01"/>
    <w:rsid w:val="008C3180"/>
    <w:rsid w:val="008F343B"/>
    <w:rsid w:val="009064E4"/>
    <w:rsid w:val="009268B7"/>
    <w:rsid w:val="009312AD"/>
    <w:rsid w:val="009811F7"/>
    <w:rsid w:val="00986FB4"/>
    <w:rsid w:val="009A0E46"/>
    <w:rsid w:val="009C0322"/>
    <w:rsid w:val="009C2A05"/>
    <w:rsid w:val="00A2334B"/>
    <w:rsid w:val="00AA16ED"/>
    <w:rsid w:val="00B2746C"/>
    <w:rsid w:val="00B763AE"/>
    <w:rsid w:val="00BE2858"/>
    <w:rsid w:val="00BE35C1"/>
    <w:rsid w:val="00BF2BE6"/>
    <w:rsid w:val="00C13A92"/>
    <w:rsid w:val="00C16A79"/>
    <w:rsid w:val="00C261AE"/>
    <w:rsid w:val="00C35E26"/>
    <w:rsid w:val="00C719C3"/>
    <w:rsid w:val="00CB69F9"/>
    <w:rsid w:val="00CE54D9"/>
    <w:rsid w:val="00D05EB8"/>
    <w:rsid w:val="00D11DDE"/>
    <w:rsid w:val="00D40554"/>
    <w:rsid w:val="00E326BA"/>
    <w:rsid w:val="00E4453E"/>
    <w:rsid w:val="00E60C0C"/>
    <w:rsid w:val="00E635D6"/>
    <w:rsid w:val="00E6372E"/>
    <w:rsid w:val="00EA68CB"/>
    <w:rsid w:val="00F23054"/>
    <w:rsid w:val="00FB07F3"/>
    <w:rsid w:val="00FB7F4A"/>
    <w:rsid w:val="00FC3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1E5DD1"/>
  <w15:docId w15:val="{ADB12DB1-F510-4349-AE08-83EE2CB34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mic Sans MS" w:eastAsia="Times New Roman" w:hAnsi="Comic Sans MS" w:cs="Times New Roman"/>
        <w:sz w:val="28"/>
        <w:szCs w:val="28"/>
        <w:lang w:val="en-US" w:eastAsia="en-US" w:bidi="ar-SA"/>
      </w:rPr>
    </w:rPrDefault>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202A27"/>
  </w:style>
  <w:style w:type="paragraph" w:styleId="Heading1">
    <w:name w:val="heading 1"/>
    <w:basedOn w:val="Normal"/>
    <w:next w:val="Normal"/>
    <w:link w:val="Heading1Char"/>
    <w:uiPriority w:val="9"/>
    <w:qFormat/>
    <w:locked/>
    <w:rsid w:val="009C2A05"/>
    <w:pPr>
      <w:keepNext/>
      <w:keepLines/>
      <w:spacing w:before="480"/>
      <w:outlineLvl w:val="0"/>
    </w:pPr>
    <w:rPr>
      <w:rFonts w:asciiTheme="majorHAnsi" w:eastAsiaTheme="majorEastAsia" w:hAnsiTheme="majorHAnsi" w:cstheme="majorBidi"/>
      <w:b/>
      <w:b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semiHidden/>
    <w:locked/>
    <w:rPr>
      <w:rFonts w:ascii="Arial" w:hAnsi="Arial"/>
      <w:color w:val="6699CC"/>
      <w:u w:val="none"/>
    </w:rPr>
  </w:style>
  <w:style w:type="character" w:styleId="Hyperlink">
    <w:name w:val="Hyperlink"/>
    <w:basedOn w:val="DefaultParagraphFont"/>
    <w:uiPriority w:val="99"/>
    <w:semiHidden/>
    <w:rsid w:val="00202A27"/>
    <w:rPr>
      <w:rFonts w:ascii="Arial" w:hAnsi="Arial"/>
      <w:color w:val="0000FF"/>
      <w:u w:val="none"/>
    </w:rPr>
  </w:style>
  <w:style w:type="character" w:customStyle="1" w:styleId="webbold">
    <w:name w:val="web_bold"/>
    <w:rPr>
      <w:rFonts w:ascii="Arial" w:hAnsi="Arial"/>
      <w:b/>
    </w:rPr>
  </w:style>
  <w:style w:type="character" w:customStyle="1" w:styleId="webboldred">
    <w:name w:val="web_bold_red"/>
    <w:basedOn w:val="DefaultParagraphFont"/>
    <w:rPr>
      <w:rFonts w:ascii="Arial" w:hAnsi="Arial"/>
      <w:b/>
      <w:color w:val="FF0000"/>
    </w:rPr>
  </w:style>
  <w:style w:type="paragraph" w:customStyle="1" w:styleId="webcode2">
    <w:name w:val="web_code_2"/>
    <w:basedOn w:val="webcode1"/>
    <w:qFormat/>
    <w:rsid w:val="00272E35"/>
  </w:style>
  <w:style w:type="paragraph" w:customStyle="1" w:styleId="webcenter">
    <w:name w:val="web_center"/>
    <w:basedOn w:val="webnormal"/>
    <w:pPr>
      <w:jc w:val="center"/>
    </w:pPr>
  </w:style>
  <w:style w:type="paragraph" w:customStyle="1" w:styleId="webcode3">
    <w:name w:val="web_code_3"/>
    <w:basedOn w:val="webcode2"/>
    <w:qFormat/>
    <w:rsid w:val="00272E35"/>
  </w:style>
  <w:style w:type="paragraph" w:customStyle="1" w:styleId="webcomment">
    <w:name w:val="web_comment"/>
    <w:basedOn w:val="webnormal"/>
  </w:style>
  <w:style w:type="paragraph" w:customStyle="1" w:styleId="webheader">
    <w:name w:val="web_header"/>
    <w:basedOn w:val="webnormal"/>
    <w:next w:val="webnormal"/>
    <w:qFormat/>
    <w:rsid w:val="00272E35"/>
    <w:rPr>
      <w:rFonts w:ascii="Verdana" w:hAnsi="Verdana"/>
      <w:b/>
      <w:sz w:val="36"/>
    </w:rPr>
  </w:style>
  <w:style w:type="character" w:customStyle="1" w:styleId="webitalics">
    <w:name w:val="web_italics"/>
    <w:rsid w:val="00130DF9"/>
    <w:rPr>
      <w:rFonts w:ascii="Arial" w:hAnsi="Arial"/>
      <w:i/>
      <w:szCs w:val="20"/>
    </w:rPr>
  </w:style>
  <w:style w:type="paragraph" w:customStyle="1" w:styleId="webwraprightimage">
    <w:name w:val="web_wrap_right_image"/>
    <w:basedOn w:val="webnormal"/>
    <w:rsid w:val="00F23054"/>
  </w:style>
  <w:style w:type="paragraph" w:customStyle="1" w:styleId="webwrapleftimage">
    <w:name w:val="web_wrap_left_image"/>
    <w:basedOn w:val="webnormal"/>
    <w:rsid w:val="00F23054"/>
  </w:style>
  <w:style w:type="paragraph" w:customStyle="1" w:styleId="webcode1">
    <w:name w:val="web_code_1"/>
    <w:basedOn w:val="webnormal"/>
    <w:rPr>
      <w:b/>
      <w:color w:val="FF00FF"/>
    </w:rPr>
  </w:style>
  <w:style w:type="paragraph" w:customStyle="1" w:styleId="webnormal">
    <w:name w:val="web_normal"/>
    <w:qFormat/>
    <w:pPr>
      <w:spacing w:before="120" w:after="120"/>
    </w:pPr>
    <w:rPr>
      <w:rFonts w:ascii="Arial" w:hAnsi="Arial"/>
      <w:sz w:val="24"/>
      <w:szCs w:val="24"/>
    </w:rPr>
  </w:style>
  <w:style w:type="paragraph" w:customStyle="1" w:styleId="webright">
    <w:name w:val="web_right"/>
    <w:basedOn w:val="webnormal"/>
    <w:pPr>
      <w:jc w:val="right"/>
    </w:pPr>
  </w:style>
  <w:style w:type="paragraph" w:customStyle="1" w:styleId="webindent2">
    <w:name w:val="web_indent_2"/>
    <w:basedOn w:val="webindent1"/>
    <w:pPr>
      <w:ind w:left="1152"/>
    </w:pPr>
  </w:style>
  <w:style w:type="paragraph" w:customStyle="1" w:styleId="webseparator">
    <w:name w:val="web_separator"/>
    <w:basedOn w:val="webnormal"/>
    <w:next w:val="webnormal"/>
    <w:rsid w:val="00391469"/>
    <w:pPr>
      <w:pBdr>
        <w:bottom w:val="single" w:sz="12" w:space="0" w:color="808080"/>
      </w:pBdr>
      <w:spacing w:before="0" w:after="240"/>
    </w:pPr>
    <w:rPr>
      <w:color w:val="FF00FF"/>
    </w:rPr>
  </w:style>
  <w:style w:type="paragraph" w:customStyle="1" w:styleId="websmall">
    <w:name w:val="web_small"/>
    <w:basedOn w:val="webnormal"/>
    <w:rPr>
      <w:sz w:val="16"/>
    </w:rPr>
  </w:style>
  <w:style w:type="paragraph" w:customStyle="1" w:styleId="websource">
    <w:name w:val="web_source"/>
    <w:basedOn w:val="webnormal"/>
    <w:pPr>
      <w:jc w:val="right"/>
    </w:pPr>
    <w:rPr>
      <w:i/>
      <w:szCs w:val="20"/>
    </w:rPr>
  </w:style>
  <w:style w:type="paragraph" w:customStyle="1" w:styleId="webbullet3">
    <w:name w:val="web_bullet_3"/>
    <w:basedOn w:val="webnormal"/>
    <w:rsid w:val="00861C2B"/>
    <w:pPr>
      <w:numPr>
        <w:numId w:val="5"/>
      </w:numPr>
    </w:pPr>
  </w:style>
  <w:style w:type="paragraph" w:customStyle="1" w:styleId="webbullet2">
    <w:name w:val="web_bullet_2"/>
    <w:basedOn w:val="webnormal"/>
    <w:pPr>
      <w:numPr>
        <w:numId w:val="4"/>
      </w:numPr>
    </w:pPr>
  </w:style>
  <w:style w:type="paragraph" w:customStyle="1" w:styleId="webnumbered2">
    <w:name w:val="web_numbered_2"/>
    <w:basedOn w:val="webnumbered1"/>
    <w:pPr>
      <w:numPr>
        <w:numId w:val="3"/>
      </w:numPr>
      <w:tabs>
        <w:tab w:val="clear" w:pos="1440"/>
        <w:tab w:val="left" w:pos="720"/>
      </w:tabs>
      <w:ind w:left="1080"/>
    </w:pPr>
  </w:style>
  <w:style w:type="paragraph" w:customStyle="1" w:styleId="webindent3">
    <w:name w:val="web_indent_3"/>
    <w:basedOn w:val="webindent2"/>
    <w:pPr>
      <w:ind w:left="1440"/>
    </w:pPr>
  </w:style>
  <w:style w:type="paragraph" w:customStyle="1" w:styleId="webnumbered3">
    <w:name w:val="web_numbered_3"/>
    <w:basedOn w:val="webnumbered2"/>
    <w:pPr>
      <w:numPr>
        <w:numId w:val="6"/>
      </w:numPr>
      <w:ind w:left="1440"/>
    </w:pPr>
  </w:style>
  <w:style w:type="paragraph" w:customStyle="1" w:styleId="webbullet1">
    <w:name w:val="web_bullet_1"/>
    <w:basedOn w:val="webnormal"/>
    <w:pPr>
      <w:numPr>
        <w:numId w:val="1"/>
      </w:numPr>
    </w:pPr>
  </w:style>
  <w:style w:type="paragraph" w:customStyle="1" w:styleId="webindent1">
    <w:name w:val="web_indent_1"/>
    <w:basedOn w:val="webnormal"/>
    <w:pPr>
      <w:ind w:left="720"/>
    </w:pPr>
  </w:style>
  <w:style w:type="paragraph" w:customStyle="1" w:styleId="webnumbered1">
    <w:name w:val="web_numbered_1"/>
    <w:basedOn w:val="webnormal"/>
    <w:pPr>
      <w:numPr>
        <w:numId w:val="2"/>
      </w:numPr>
    </w:pPr>
  </w:style>
  <w:style w:type="paragraph" w:customStyle="1" w:styleId="webheader2">
    <w:name w:val="web_header_2"/>
    <w:basedOn w:val="webheader"/>
    <w:next w:val="webnormal"/>
    <w:qFormat/>
    <w:pPr>
      <w:spacing w:before="100"/>
    </w:pPr>
    <w:rPr>
      <w:sz w:val="32"/>
      <w:szCs w:val="20"/>
    </w:rPr>
  </w:style>
  <w:style w:type="paragraph" w:customStyle="1" w:styleId="webheader3">
    <w:name w:val="web_header_3"/>
    <w:basedOn w:val="webheader2"/>
    <w:rPr>
      <w:sz w:val="28"/>
    </w:rPr>
  </w:style>
  <w:style w:type="paragraph" w:customStyle="1" w:styleId="webheader4">
    <w:name w:val="web_header_4"/>
    <w:basedOn w:val="webheader3"/>
    <w:rPr>
      <w:sz w:val="24"/>
      <w:szCs w:val="24"/>
    </w:rPr>
  </w:style>
  <w:style w:type="table" w:styleId="TableGrid">
    <w:name w:val="Table Grid"/>
    <w:basedOn w:val="TableNormal"/>
    <w:uiPriority w:val="59"/>
    <w:locked/>
    <w:rsid w:val="00691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image">
    <w:name w:val="web_image"/>
    <w:basedOn w:val="webnormal"/>
    <w:next w:val="webnormal"/>
    <w:qFormat/>
    <w:rsid w:val="00B2746C"/>
  </w:style>
  <w:style w:type="paragraph" w:customStyle="1" w:styleId="webcaption">
    <w:name w:val="web_caption"/>
    <w:basedOn w:val="webnormal"/>
    <w:next w:val="webimage"/>
    <w:qFormat/>
    <w:rsid w:val="00B2746C"/>
  </w:style>
  <w:style w:type="character" w:customStyle="1" w:styleId="webbolditalic">
    <w:name w:val="web_bold_italic"/>
    <w:basedOn w:val="webbold"/>
    <w:uiPriority w:val="1"/>
    <w:qFormat/>
    <w:rsid w:val="00B2746C"/>
    <w:rPr>
      <w:rFonts w:ascii="Arial" w:hAnsi="Arial"/>
      <w:b/>
      <w:i/>
    </w:rPr>
  </w:style>
  <w:style w:type="paragraph" w:styleId="BalloonText">
    <w:name w:val="Balloon Text"/>
    <w:basedOn w:val="Normal"/>
    <w:link w:val="BalloonTextChar"/>
    <w:uiPriority w:val="99"/>
    <w:semiHidden/>
    <w:unhideWhenUsed/>
    <w:locked/>
    <w:rsid w:val="008F343B"/>
    <w:rPr>
      <w:rFonts w:ascii="Tahoma" w:hAnsi="Tahoma" w:cs="Tahoma"/>
      <w:sz w:val="16"/>
      <w:szCs w:val="16"/>
    </w:rPr>
  </w:style>
  <w:style w:type="character" w:customStyle="1" w:styleId="BalloonTextChar">
    <w:name w:val="Balloon Text Char"/>
    <w:basedOn w:val="DefaultParagraphFont"/>
    <w:link w:val="BalloonText"/>
    <w:uiPriority w:val="99"/>
    <w:semiHidden/>
    <w:rsid w:val="008F343B"/>
    <w:rPr>
      <w:rFonts w:ascii="Tahoma" w:hAnsi="Tahoma" w:cs="Tahoma"/>
      <w:sz w:val="16"/>
      <w:szCs w:val="16"/>
    </w:rPr>
  </w:style>
  <w:style w:type="paragraph" w:styleId="Revision">
    <w:name w:val="Revision"/>
    <w:hidden/>
    <w:uiPriority w:val="99"/>
    <w:semiHidden/>
    <w:rsid w:val="00202A27"/>
  </w:style>
  <w:style w:type="character" w:customStyle="1" w:styleId="Heading1Char">
    <w:name w:val="Heading 1 Char"/>
    <w:basedOn w:val="DefaultParagraphFont"/>
    <w:link w:val="Heading1"/>
    <w:uiPriority w:val="9"/>
    <w:rsid w:val="009C2A05"/>
    <w:rPr>
      <w:rFonts w:asciiTheme="majorHAnsi" w:eastAsiaTheme="majorEastAsia" w:hAnsiTheme="majorHAnsi" w:cstheme="majorBidi"/>
      <w:b/>
      <w:bCs/>
      <w:color w:val="365F91" w:themeColor="accent1" w:themeShade="BF"/>
    </w:rPr>
  </w:style>
  <w:style w:type="paragraph" w:styleId="NormalWeb">
    <w:name w:val="Normal (Web)"/>
    <w:basedOn w:val="Normal"/>
    <w:uiPriority w:val="99"/>
    <w:semiHidden/>
    <w:unhideWhenUsed/>
    <w:locked/>
    <w:rsid w:val="009C2A05"/>
    <w:rPr>
      <w:rFonts w:ascii="Times New Roman" w:hAnsi="Times New Roman"/>
      <w:sz w:val="24"/>
      <w:szCs w:val="24"/>
    </w:rPr>
  </w:style>
  <w:style w:type="character" w:styleId="Strong">
    <w:name w:val="Strong"/>
    <w:basedOn w:val="DefaultParagraphFont"/>
    <w:uiPriority w:val="22"/>
    <w:qFormat/>
    <w:locked/>
    <w:rsid w:val="009C2A05"/>
    <w:rPr>
      <w:b/>
      <w:bCs/>
    </w:rPr>
  </w:style>
  <w:style w:type="paragraph" w:styleId="ListParagraph">
    <w:name w:val="List Paragraph"/>
    <w:basedOn w:val="Normal"/>
    <w:uiPriority w:val="34"/>
    <w:qFormat/>
    <w:locked/>
    <w:rsid w:val="006051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006823">
      <w:bodyDiv w:val="1"/>
      <w:marLeft w:val="0"/>
      <w:marRight w:val="0"/>
      <w:marTop w:val="0"/>
      <w:marBottom w:val="0"/>
      <w:divBdr>
        <w:top w:val="none" w:sz="0" w:space="0" w:color="auto"/>
        <w:left w:val="none" w:sz="0" w:space="0" w:color="auto"/>
        <w:bottom w:val="none" w:sz="0" w:space="0" w:color="auto"/>
        <w:right w:val="none" w:sz="0" w:space="0" w:color="auto"/>
      </w:divBdr>
    </w:div>
    <w:div w:id="1358504961">
      <w:bodyDiv w:val="1"/>
      <w:marLeft w:val="0"/>
      <w:marRight w:val="0"/>
      <w:marTop w:val="0"/>
      <w:marBottom w:val="0"/>
      <w:divBdr>
        <w:top w:val="none" w:sz="0" w:space="0" w:color="auto"/>
        <w:left w:val="none" w:sz="0" w:space="0" w:color="auto"/>
        <w:bottom w:val="none" w:sz="0" w:space="0" w:color="auto"/>
        <w:right w:val="none" w:sz="0" w:space="0" w:color="auto"/>
      </w:divBdr>
      <w:divsChild>
        <w:div w:id="1711297487">
          <w:marLeft w:val="0"/>
          <w:marRight w:val="0"/>
          <w:marTop w:val="0"/>
          <w:marBottom w:val="0"/>
          <w:divBdr>
            <w:top w:val="none" w:sz="0" w:space="0" w:color="auto"/>
            <w:left w:val="none" w:sz="0" w:space="0" w:color="auto"/>
            <w:bottom w:val="none" w:sz="0" w:space="0" w:color="auto"/>
            <w:right w:val="none" w:sz="0" w:space="0" w:color="auto"/>
          </w:divBdr>
          <w:divsChild>
            <w:div w:id="137003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439365">
      <w:bodyDiv w:val="1"/>
      <w:marLeft w:val="0"/>
      <w:marRight w:val="0"/>
      <w:marTop w:val="0"/>
      <w:marBottom w:val="0"/>
      <w:divBdr>
        <w:top w:val="none" w:sz="0" w:space="0" w:color="auto"/>
        <w:left w:val="none" w:sz="0" w:space="0" w:color="auto"/>
        <w:bottom w:val="none" w:sz="0" w:space="0" w:color="auto"/>
        <w:right w:val="none" w:sz="0" w:space="0" w:color="auto"/>
      </w:divBdr>
    </w:div>
    <w:div w:id="1634483296">
      <w:bodyDiv w:val="1"/>
      <w:marLeft w:val="0"/>
      <w:marRight w:val="0"/>
      <w:marTop w:val="0"/>
      <w:marBottom w:val="0"/>
      <w:divBdr>
        <w:top w:val="none" w:sz="0" w:space="0" w:color="auto"/>
        <w:left w:val="none" w:sz="0" w:space="0" w:color="auto"/>
        <w:bottom w:val="none" w:sz="0" w:space="0" w:color="auto"/>
        <w:right w:val="none" w:sz="0" w:space="0" w:color="auto"/>
      </w:divBdr>
      <w:divsChild>
        <w:div w:id="13706492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ddocname:00185704" TargetMode="External"/><Relationship Id="rId13" Type="http://schemas.openxmlformats.org/officeDocument/2006/relationships/hyperlink" Target="http://www.novitas-solutions.com/webcenter/content/conn/UCM_Repository/uuid/dDocName:00004751"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ovitas-solutions.com/webcenter/content/conn/UCM_Repository/uuid/dDocName:00004752"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ovitas-solutions.com/webcenter/content/conn/UCM_Repository/uuid/dDocName:00004751"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wpc-edi.com/" TargetMode="External"/><Relationship Id="rId4" Type="http://schemas.openxmlformats.org/officeDocument/2006/relationships/numbering" Target="numbering.xml"/><Relationship Id="rId9" Type="http://schemas.openxmlformats.org/officeDocument/2006/relationships/hyperlink" Target="ddocname:00004555" TargetMode="External"/><Relationship Id="rId14" Type="http://schemas.openxmlformats.org/officeDocument/2006/relationships/hyperlink" Target="http://www.novitas-solutions.com/webcenter/content/conn/UCM_Repository/uuid/dDocName:0000475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9iw\Desktop\Web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4B26CC-C182-4802-A761-2825D216E1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ED8B5AE-64BB-4FC7-9DED-6EFFEF7CAA83}">
  <ds:schemaRefs>
    <ds:schemaRef ds:uri="http://schemas.microsoft.com/sharepoint/v3/contenttype/forms"/>
  </ds:schemaRefs>
</ds:datastoreItem>
</file>

<file path=customXml/itemProps3.xml><?xml version="1.0" encoding="utf-8"?>
<ds:datastoreItem xmlns:ds="http://schemas.openxmlformats.org/officeDocument/2006/customXml" ds:itemID="{91EC8B82-005B-4FCD-8A55-17D5F3E1C899}">
  <ds:schemaRefs>
    <ds:schemaRef ds:uri="http://schemas.microsoft.com/office/2006/documentManagement/types"/>
    <ds:schemaRef ds:uri="http://purl.org/dc/terms/"/>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WebDocument.dotx</Template>
  <TotalTime>0</TotalTime>
  <Pages>4</Pages>
  <Words>1385</Words>
  <Characters>7897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[Document header]</vt:lpstr>
    </vt:vector>
  </TitlesOfParts>
  <Company>FCSO</Company>
  <LinksUpToDate>false</LinksUpToDate>
  <CharactersWithSpaces>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header]</dc:title>
  <dc:subject>[Document header]</dc:subject>
  <dc:creator>Hillman, John</dc:creator>
  <cp:lastModifiedBy>Keefer, Felecia</cp:lastModifiedBy>
  <cp:revision>2</cp:revision>
  <cp:lastPrinted>2013-08-22T18:47:00Z</cp:lastPrinted>
  <dcterms:created xsi:type="dcterms:W3CDTF">2023-09-18T17:53:00Z</dcterms:created>
  <dcterms:modified xsi:type="dcterms:W3CDTF">2023-09-18T17:53:00Z</dcterms:modified>
</cp:coreProperties>
</file>